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20B" w:rsidRDefault="0058620B" w:rsidP="00E91799">
      <w:pPr>
        <w:jc w:val="center"/>
        <w:rPr>
          <w:rFonts w:ascii="Times New Roman" w:hAnsi="Times New Roman" w:cs="Times New Roman"/>
          <w:sz w:val="24"/>
          <w:szCs w:val="24"/>
        </w:rPr>
      </w:pPr>
    </w:p>
    <w:p w:rsidR="0058620B" w:rsidRDefault="0058620B" w:rsidP="00E91799">
      <w:pPr>
        <w:jc w:val="center"/>
        <w:rPr>
          <w:rFonts w:ascii="Times New Roman" w:hAnsi="Times New Roman" w:cs="Times New Roman"/>
          <w:sz w:val="24"/>
          <w:szCs w:val="24"/>
        </w:rPr>
      </w:pPr>
    </w:p>
    <w:p w:rsidR="0058620B" w:rsidRDefault="0058620B" w:rsidP="00E91799">
      <w:pPr>
        <w:jc w:val="center"/>
        <w:rPr>
          <w:rFonts w:ascii="Times New Roman" w:hAnsi="Times New Roman" w:cs="Times New Roman"/>
          <w:sz w:val="24"/>
          <w:szCs w:val="24"/>
        </w:rPr>
      </w:pPr>
    </w:p>
    <w:p w:rsidR="0058620B" w:rsidRDefault="0058620B" w:rsidP="00E91799">
      <w:pPr>
        <w:jc w:val="center"/>
        <w:rPr>
          <w:rFonts w:ascii="Times New Roman" w:hAnsi="Times New Roman" w:cs="Times New Roman"/>
          <w:sz w:val="24"/>
          <w:szCs w:val="24"/>
        </w:rPr>
      </w:pPr>
    </w:p>
    <w:p w:rsidR="007B417D" w:rsidRDefault="00986E80" w:rsidP="00E91799">
      <w:pPr>
        <w:jc w:val="center"/>
        <w:rPr>
          <w:rFonts w:ascii="Times New Roman" w:hAnsi="Times New Roman" w:cs="Times New Roman"/>
          <w:sz w:val="24"/>
          <w:szCs w:val="24"/>
        </w:rPr>
      </w:pPr>
      <w:r w:rsidRPr="0058620B">
        <w:rPr>
          <w:rFonts w:ascii="Times New Roman" w:hAnsi="Times New Roman" w:cs="Times New Roman"/>
          <w:sz w:val="24"/>
          <w:szCs w:val="24"/>
        </w:rPr>
        <w:t>Student Engagement in Universities</w:t>
      </w:r>
    </w:p>
    <w:p w:rsidR="0058620B" w:rsidRDefault="0058620B" w:rsidP="00E91799">
      <w:pPr>
        <w:jc w:val="center"/>
        <w:rPr>
          <w:rFonts w:ascii="Times New Roman" w:hAnsi="Times New Roman" w:cs="Times New Roman"/>
          <w:sz w:val="24"/>
          <w:szCs w:val="24"/>
        </w:rPr>
      </w:pPr>
      <w:r>
        <w:rPr>
          <w:rFonts w:ascii="Times New Roman" w:hAnsi="Times New Roman" w:cs="Times New Roman"/>
          <w:sz w:val="24"/>
          <w:szCs w:val="24"/>
        </w:rPr>
        <w:t>Student’s Name</w:t>
      </w:r>
    </w:p>
    <w:p w:rsidR="0058620B" w:rsidRPr="0058620B" w:rsidRDefault="0058620B" w:rsidP="00E91799">
      <w:pPr>
        <w:jc w:val="center"/>
        <w:rPr>
          <w:rFonts w:ascii="Times New Roman" w:hAnsi="Times New Roman" w:cs="Times New Roman"/>
          <w:sz w:val="24"/>
          <w:szCs w:val="24"/>
        </w:rPr>
      </w:pPr>
      <w:r>
        <w:rPr>
          <w:rFonts w:ascii="Times New Roman" w:hAnsi="Times New Roman" w:cs="Times New Roman"/>
          <w:sz w:val="24"/>
          <w:szCs w:val="24"/>
        </w:rPr>
        <w:t>Institution</w:t>
      </w:r>
    </w:p>
    <w:p w:rsidR="0058620B" w:rsidRDefault="0058620B">
      <w:pPr>
        <w:rPr>
          <w:rFonts w:ascii="Times New Roman" w:hAnsi="Times New Roman" w:cs="Times New Roman"/>
          <w:b/>
          <w:sz w:val="24"/>
          <w:szCs w:val="24"/>
        </w:rPr>
      </w:pPr>
      <w:r>
        <w:rPr>
          <w:rFonts w:ascii="Times New Roman" w:hAnsi="Times New Roman" w:cs="Times New Roman"/>
          <w:b/>
          <w:sz w:val="24"/>
          <w:szCs w:val="24"/>
        </w:rPr>
        <w:br w:type="page"/>
      </w:r>
    </w:p>
    <w:p w:rsidR="009D611F" w:rsidRDefault="009D611F" w:rsidP="00E77213">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Student’s Engagement in Universities</w:t>
      </w:r>
    </w:p>
    <w:p w:rsidR="000E59F0" w:rsidRDefault="000E59F0" w:rsidP="00E77213">
      <w:pPr>
        <w:spacing w:before="120" w:after="120" w:line="480" w:lineRule="auto"/>
        <w:jc w:val="center"/>
        <w:rPr>
          <w:rFonts w:ascii="Times New Roman" w:hAnsi="Times New Roman" w:cs="Times New Roman"/>
          <w:b/>
          <w:sz w:val="24"/>
          <w:szCs w:val="24"/>
        </w:rPr>
      </w:pPr>
      <w:r>
        <w:rPr>
          <w:rFonts w:ascii="Times New Roman" w:hAnsi="Times New Roman" w:cs="Times New Roman"/>
          <w:b/>
          <w:sz w:val="24"/>
          <w:szCs w:val="24"/>
        </w:rPr>
        <w:t>Background Information</w:t>
      </w:r>
    </w:p>
    <w:p w:rsidR="00FF5C8C" w:rsidRDefault="00DA7310" w:rsidP="00E7721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past, teachers were struggling creating a learning environment where students could get the most out of what they are being taught. </w:t>
      </w:r>
      <w:r w:rsidR="00F67646">
        <w:rPr>
          <w:rFonts w:ascii="Times New Roman" w:hAnsi="Times New Roman" w:cs="Times New Roman"/>
          <w:sz w:val="24"/>
          <w:szCs w:val="24"/>
        </w:rPr>
        <w:t>Research conducted on ways for improving student’s learning environment indicate</w:t>
      </w:r>
      <w:r w:rsidR="007D5527">
        <w:rPr>
          <w:rFonts w:ascii="Times New Roman" w:hAnsi="Times New Roman" w:cs="Times New Roman"/>
          <w:sz w:val="24"/>
          <w:szCs w:val="24"/>
        </w:rPr>
        <w:t>s</w:t>
      </w:r>
      <w:r w:rsidR="00F67646">
        <w:rPr>
          <w:rFonts w:ascii="Times New Roman" w:hAnsi="Times New Roman" w:cs="Times New Roman"/>
          <w:sz w:val="24"/>
          <w:szCs w:val="24"/>
        </w:rPr>
        <w:t xml:space="preserve"> that lack of engagement is one problem that tends to </w:t>
      </w:r>
      <w:r w:rsidR="00E2147B">
        <w:rPr>
          <w:rFonts w:ascii="Times New Roman" w:hAnsi="Times New Roman" w:cs="Times New Roman"/>
          <w:sz w:val="24"/>
          <w:szCs w:val="24"/>
        </w:rPr>
        <w:t xml:space="preserve">negatively </w:t>
      </w:r>
      <w:r w:rsidR="00F67646">
        <w:rPr>
          <w:rFonts w:ascii="Times New Roman" w:hAnsi="Times New Roman" w:cs="Times New Roman"/>
          <w:sz w:val="24"/>
          <w:szCs w:val="24"/>
        </w:rPr>
        <w:t>affect student’s learning outcomes</w:t>
      </w:r>
      <w:r w:rsidR="00E2147B">
        <w:rPr>
          <w:rFonts w:ascii="Times New Roman" w:hAnsi="Times New Roman" w:cs="Times New Roman"/>
          <w:sz w:val="24"/>
          <w:szCs w:val="24"/>
        </w:rPr>
        <w:t xml:space="preserve">. </w:t>
      </w:r>
      <w:r w:rsidR="00F23B5F">
        <w:rPr>
          <w:rFonts w:ascii="Times New Roman" w:hAnsi="Times New Roman" w:cs="Times New Roman"/>
          <w:sz w:val="24"/>
          <w:szCs w:val="24"/>
        </w:rPr>
        <w:t xml:space="preserve">Engagement is all about giving students a chance to </w:t>
      </w:r>
      <w:r w:rsidR="00067C77">
        <w:rPr>
          <w:rFonts w:ascii="Times New Roman" w:hAnsi="Times New Roman" w:cs="Times New Roman"/>
          <w:sz w:val="24"/>
          <w:szCs w:val="24"/>
        </w:rPr>
        <w:t>actively participate in the learning process,</w:t>
      </w:r>
      <w:r w:rsidR="00F23B5F">
        <w:rPr>
          <w:rFonts w:ascii="Times New Roman" w:hAnsi="Times New Roman" w:cs="Times New Roman"/>
          <w:sz w:val="24"/>
          <w:szCs w:val="24"/>
        </w:rPr>
        <w:t xml:space="preserve"> get involved, ra</w:t>
      </w:r>
      <w:r w:rsidR="00A761EA">
        <w:rPr>
          <w:rFonts w:ascii="Times New Roman" w:hAnsi="Times New Roman" w:cs="Times New Roman"/>
          <w:sz w:val="24"/>
          <w:szCs w:val="24"/>
        </w:rPr>
        <w:t>ise their views, empowering</w:t>
      </w:r>
      <w:r w:rsidR="00F23B5F">
        <w:rPr>
          <w:rFonts w:ascii="Times New Roman" w:hAnsi="Times New Roman" w:cs="Times New Roman"/>
          <w:sz w:val="24"/>
          <w:szCs w:val="24"/>
        </w:rPr>
        <w:t>, and support</w:t>
      </w:r>
      <w:r w:rsidR="007D2D3E">
        <w:rPr>
          <w:rFonts w:ascii="Times New Roman" w:hAnsi="Times New Roman" w:cs="Times New Roman"/>
          <w:sz w:val="24"/>
          <w:szCs w:val="24"/>
        </w:rPr>
        <w:t>ing</w:t>
      </w:r>
      <w:r w:rsidR="00F23B5F">
        <w:rPr>
          <w:rFonts w:ascii="Times New Roman" w:hAnsi="Times New Roman" w:cs="Times New Roman"/>
          <w:sz w:val="24"/>
          <w:szCs w:val="24"/>
        </w:rPr>
        <w:t xml:space="preserve"> the</w:t>
      </w:r>
      <w:r w:rsidR="007D2D3E">
        <w:rPr>
          <w:rFonts w:ascii="Times New Roman" w:hAnsi="Times New Roman" w:cs="Times New Roman"/>
          <w:sz w:val="24"/>
          <w:szCs w:val="24"/>
        </w:rPr>
        <w:t xml:space="preserve">m at individual level </w:t>
      </w:r>
      <w:r w:rsidR="00420FF7">
        <w:rPr>
          <w:rFonts w:ascii="Times New Roman" w:hAnsi="Times New Roman" w:cs="Times New Roman"/>
          <w:sz w:val="24"/>
          <w:szCs w:val="24"/>
        </w:rPr>
        <w:t>as a way of helping</w:t>
      </w:r>
      <w:r w:rsidR="00D9672E">
        <w:rPr>
          <w:rFonts w:ascii="Times New Roman" w:hAnsi="Times New Roman" w:cs="Times New Roman"/>
          <w:sz w:val="24"/>
          <w:szCs w:val="24"/>
        </w:rPr>
        <w:t xml:space="preserve"> them</w:t>
      </w:r>
      <w:r w:rsidR="007D2D3E">
        <w:rPr>
          <w:rFonts w:ascii="Times New Roman" w:hAnsi="Times New Roman" w:cs="Times New Roman"/>
          <w:sz w:val="24"/>
          <w:szCs w:val="24"/>
        </w:rPr>
        <w:t xml:space="preserve"> </w:t>
      </w:r>
      <w:r w:rsidR="00F23B5F">
        <w:rPr>
          <w:rFonts w:ascii="Times New Roman" w:hAnsi="Times New Roman" w:cs="Times New Roman"/>
          <w:sz w:val="24"/>
          <w:szCs w:val="24"/>
        </w:rPr>
        <w:t>thrive in their studies.</w:t>
      </w:r>
    </w:p>
    <w:p w:rsidR="00BF4DAF" w:rsidRDefault="00F23B5F" w:rsidP="00E77213">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D25EDF">
        <w:rPr>
          <w:rFonts w:ascii="Times New Roman" w:hAnsi="Times New Roman" w:cs="Times New Roman"/>
          <w:sz w:val="24"/>
          <w:szCs w:val="24"/>
        </w:rPr>
        <w:t>A few decades ago, instructors seemed to be unaware that students learn best when they are engaged</w:t>
      </w:r>
      <w:r w:rsidR="006C756C">
        <w:rPr>
          <w:rFonts w:ascii="Times New Roman" w:hAnsi="Times New Roman" w:cs="Times New Roman"/>
          <w:sz w:val="24"/>
          <w:szCs w:val="24"/>
        </w:rPr>
        <w:t>. This was even so because</w:t>
      </w:r>
      <w:r w:rsidR="00D25EDF">
        <w:rPr>
          <w:rFonts w:ascii="Times New Roman" w:hAnsi="Times New Roman" w:cs="Times New Roman"/>
          <w:sz w:val="24"/>
          <w:szCs w:val="24"/>
        </w:rPr>
        <w:t xml:space="preserve"> they viewed </w:t>
      </w:r>
      <w:r w:rsidR="00BB2083">
        <w:rPr>
          <w:rFonts w:ascii="Times New Roman" w:hAnsi="Times New Roman" w:cs="Times New Roman"/>
          <w:sz w:val="24"/>
          <w:szCs w:val="24"/>
        </w:rPr>
        <w:t>“</w:t>
      </w:r>
      <w:r w:rsidR="00D25EDF">
        <w:rPr>
          <w:rFonts w:ascii="Times New Roman" w:hAnsi="Times New Roman" w:cs="Times New Roman"/>
          <w:sz w:val="24"/>
          <w:szCs w:val="24"/>
        </w:rPr>
        <w:t>engagement</w:t>
      </w:r>
      <w:r w:rsidR="00BB2083">
        <w:rPr>
          <w:rFonts w:ascii="Times New Roman" w:hAnsi="Times New Roman" w:cs="Times New Roman"/>
          <w:sz w:val="24"/>
          <w:szCs w:val="24"/>
        </w:rPr>
        <w:t>”</w:t>
      </w:r>
      <w:r w:rsidR="00D25EDF">
        <w:rPr>
          <w:rFonts w:ascii="Times New Roman" w:hAnsi="Times New Roman" w:cs="Times New Roman"/>
          <w:sz w:val="24"/>
          <w:szCs w:val="24"/>
        </w:rPr>
        <w:t xml:space="preserve"> as an elusive concept that was difficult to implement.</w:t>
      </w:r>
      <w:r w:rsidR="0052674F">
        <w:rPr>
          <w:rFonts w:ascii="Times New Roman" w:hAnsi="Times New Roman" w:cs="Times New Roman"/>
          <w:sz w:val="24"/>
          <w:szCs w:val="24"/>
        </w:rPr>
        <w:t xml:space="preserve"> They easily confused “engagement” with </w:t>
      </w:r>
      <w:r w:rsidR="0026780E">
        <w:rPr>
          <w:rFonts w:ascii="Times New Roman" w:hAnsi="Times New Roman" w:cs="Times New Roman"/>
          <w:sz w:val="24"/>
          <w:szCs w:val="24"/>
        </w:rPr>
        <w:t>“</w:t>
      </w:r>
      <w:r w:rsidR="0052674F">
        <w:rPr>
          <w:rFonts w:ascii="Times New Roman" w:hAnsi="Times New Roman" w:cs="Times New Roman"/>
          <w:sz w:val="24"/>
          <w:szCs w:val="24"/>
        </w:rPr>
        <w:t>student</w:t>
      </w:r>
      <w:r w:rsidR="00F66E01">
        <w:rPr>
          <w:rFonts w:ascii="Times New Roman" w:hAnsi="Times New Roman" w:cs="Times New Roman"/>
          <w:sz w:val="24"/>
          <w:szCs w:val="24"/>
        </w:rPr>
        <w:t>’</w:t>
      </w:r>
      <w:r w:rsidR="0052674F">
        <w:rPr>
          <w:rFonts w:ascii="Times New Roman" w:hAnsi="Times New Roman" w:cs="Times New Roman"/>
          <w:sz w:val="24"/>
          <w:szCs w:val="24"/>
        </w:rPr>
        <w:t xml:space="preserve">s </w:t>
      </w:r>
      <w:r w:rsidR="00F66E01">
        <w:rPr>
          <w:rFonts w:ascii="Times New Roman" w:hAnsi="Times New Roman" w:cs="Times New Roman"/>
          <w:sz w:val="24"/>
          <w:szCs w:val="24"/>
        </w:rPr>
        <w:t>ability</w:t>
      </w:r>
      <w:r w:rsidR="0026780E">
        <w:rPr>
          <w:rFonts w:ascii="Times New Roman" w:hAnsi="Times New Roman" w:cs="Times New Roman"/>
          <w:sz w:val="24"/>
          <w:szCs w:val="24"/>
        </w:rPr>
        <w:t>”</w:t>
      </w:r>
      <w:r w:rsidR="00F66E01">
        <w:rPr>
          <w:rFonts w:ascii="Times New Roman" w:hAnsi="Times New Roman" w:cs="Times New Roman"/>
          <w:sz w:val="24"/>
          <w:szCs w:val="24"/>
        </w:rPr>
        <w:t xml:space="preserve"> to </w:t>
      </w:r>
      <w:r w:rsidR="0052674F">
        <w:rPr>
          <w:rFonts w:ascii="Times New Roman" w:hAnsi="Times New Roman" w:cs="Times New Roman"/>
          <w:sz w:val="24"/>
          <w:szCs w:val="24"/>
        </w:rPr>
        <w:t xml:space="preserve">attending to their work as required. </w:t>
      </w:r>
      <w:r w:rsidR="00287FBF">
        <w:rPr>
          <w:rFonts w:ascii="Times New Roman" w:hAnsi="Times New Roman" w:cs="Times New Roman"/>
          <w:sz w:val="24"/>
          <w:szCs w:val="24"/>
        </w:rPr>
        <w:t>It is also important to note that when it comes to measuring student’s learning outcome, their biggest problem is not the content, but it is that they easily get bored with how th</w:t>
      </w:r>
      <w:r w:rsidR="00322FE4">
        <w:rPr>
          <w:rFonts w:ascii="Times New Roman" w:hAnsi="Times New Roman" w:cs="Times New Roman"/>
          <w:sz w:val="24"/>
          <w:szCs w:val="24"/>
        </w:rPr>
        <w:t xml:space="preserve">e content is delivered to them. </w:t>
      </w:r>
      <w:r w:rsidR="009702F6">
        <w:rPr>
          <w:rFonts w:ascii="Times New Roman" w:hAnsi="Times New Roman" w:cs="Times New Roman"/>
          <w:sz w:val="24"/>
          <w:szCs w:val="24"/>
        </w:rPr>
        <w:t xml:space="preserve">So, it is plausible to comment here that student disengagement is something caused by boredom factor. </w:t>
      </w:r>
      <w:r w:rsidR="00322FE4">
        <w:rPr>
          <w:rFonts w:ascii="Times New Roman" w:hAnsi="Times New Roman" w:cs="Times New Roman"/>
          <w:sz w:val="24"/>
          <w:szCs w:val="24"/>
        </w:rPr>
        <w:t xml:space="preserve">This paper explores what is student engagement for university students and various ways </w:t>
      </w:r>
      <w:r w:rsidR="004043AE">
        <w:rPr>
          <w:rFonts w:ascii="Times New Roman" w:hAnsi="Times New Roman" w:cs="Times New Roman"/>
          <w:sz w:val="24"/>
          <w:szCs w:val="24"/>
        </w:rPr>
        <w:t>their inst</w:t>
      </w:r>
      <w:r w:rsidR="0057320B">
        <w:rPr>
          <w:rFonts w:ascii="Times New Roman" w:hAnsi="Times New Roman" w:cs="Times New Roman"/>
          <w:sz w:val="24"/>
          <w:szCs w:val="24"/>
        </w:rPr>
        <w:t>ructors can use to improve it</w:t>
      </w:r>
      <w:r w:rsidR="004043AE">
        <w:rPr>
          <w:rFonts w:ascii="Times New Roman" w:hAnsi="Times New Roman" w:cs="Times New Roman"/>
          <w:sz w:val="24"/>
          <w:szCs w:val="24"/>
        </w:rPr>
        <w:t xml:space="preserve">. </w:t>
      </w:r>
    </w:p>
    <w:p w:rsidR="001A232C" w:rsidRPr="00410753" w:rsidRDefault="001A232C" w:rsidP="00E77213">
      <w:pPr>
        <w:spacing w:before="120" w:after="120" w:line="480" w:lineRule="auto"/>
        <w:ind w:firstLine="720"/>
        <w:rPr>
          <w:rFonts w:ascii="Times New Roman" w:hAnsi="Times New Roman" w:cs="Times New Roman"/>
          <w:b/>
          <w:sz w:val="24"/>
          <w:szCs w:val="24"/>
        </w:rPr>
      </w:pPr>
      <w:r w:rsidRPr="00410753">
        <w:rPr>
          <w:rFonts w:ascii="Times New Roman" w:hAnsi="Times New Roman" w:cs="Times New Roman"/>
          <w:b/>
          <w:sz w:val="24"/>
          <w:szCs w:val="24"/>
        </w:rPr>
        <w:t>What is student engagement?</w:t>
      </w:r>
    </w:p>
    <w:p w:rsidR="00AD2AC4" w:rsidRDefault="00DB39B3" w:rsidP="00E77213">
      <w:pPr>
        <w:spacing w:before="120" w:after="120" w:line="480" w:lineRule="auto"/>
        <w:ind w:firstLine="720"/>
        <w:rPr>
          <w:rFonts w:ascii="Times New Roman" w:hAnsi="Times New Roman" w:cs="Times New Roman"/>
          <w:color w:val="222222"/>
          <w:sz w:val="24"/>
          <w:szCs w:val="24"/>
          <w:shd w:val="clear" w:color="auto" w:fill="FFFFFF"/>
        </w:rPr>
      </w:pPr>
      <w:r w:rsidRPr="00EA084D">
        <w:rPr>
          <w:rFonts w:ascii="Times New Roman" w:hAnsi="Times New Roman" w:cs="Times New Roman"/>
          <w:sz w:val="24"/>
          <w:szCs w:val="24"/>
        </w:rPr>
        <w:t>Fredricks</w:t>
      </w:r>
      <w:r>
        <w:rPr>
          <w:rFonts w:ascii="Times New Roman" w:hAnsi="Times New Roman" w:cs="Times New Roman"/>
          <w:color w:val="222222"/>
          <w:sz w:val="24"/>
          <w:szCs w:val="24"/>
          <w:shd w:val="clear" w:color="auto" w:fill="FFFFFF"/>
        </w:rPr>
        <w:t xml:space="preserve"> et al</w:t>
      </w:r>
      <w:r w:rsidRPr="00ED2460">
        <w:rPr>
          <w:rFonts w:ascii="Times New Roman" w:hAnsi="Times New Roman" w:cs="Times New Roman"/>
          <w:color w:val="222222"/>
          <w:sz w:val="24"/>
          <w:szCs w:val="24"/>
          <w:shd w:val="clear" w:color="auto" w:fill="FFFFFF"/>
        </w:rPr>
        <w:t xml:space="preserve"> (2016)</w:t>
      </w:r>
      <w:r>
        <w:rPr>
          <w:rFonts w:ascii="Times New Roman" w:hAnsi="Times New Roman" w:cs="Times New Roman"/>
          <w:color w:val="222222"/>
          <w:sz w:val="24"/>
          <w:szCs w:val="24"/>
          <w:shd w:val="clear" w:color="auto" w:fill="FFFFFF"/>
        </w:rPr>
        <w:t xml:space="preserve"> define “student engagement” as </w:t>
      </w:r>
      <w:r w:rsidR="003617A5">
        <w:rPr>
          <w:rFonts w:ascii="Times New Roman" w:hAnsi="Times New Roman" w:cs="Times New Roman"/>
          <w:color w:val="222222"/>
          <w:sz w:val="24"/>
          <w:szCs w:val="24"/>
          <w:shd w:val="clear" w:color="auto" w:fill="FFFFFF"/>
        </w:rPr>
        <w:t>a way of actively involving students in the learning process.</w:t>
      </w:r>
      <w:r w:rsidR="00631E69">
        <w:rPr>
          <w:rFonts w:ascii="Times New Roman" w:hAnsi="Times New Roman" w:cs="Times New Roman"/>
          <w:color w:val="222222"/>
          <w:sz w:val="24"/>
          <w:szCs w:val="24"/>
          <w:shd w:val="clear" w:color="auto" w:fill="FFFFFF"/>
        </w:rPr>
        <w:t xml:space="preserve"> E</w:t>
      </w:r>
      <w:r w:rsidR="00D458BD">
        <w:rPr>
          <w:rFonts w:ascii="Times New Roman" w:hAnsi="Times New Roman" w:cs="Times New Roman"/>
          <w:color w:val="222222"/>
          <w:sz w:val="24"/>
          <w:szCs w:val="24"/>
          <w:shd w:val="clear" w:color="auto" w:fill="FFFFFF"/>
        </w:rPr>
        <w:t>ngagement can</w:t>
      </w:r>
      <w:r w:rsidR="006914B1">
        <w:rPr>
          <w:rFonts w:ascii="Times New Roman" w:hAnsi="Times New Roman" w:cs="Times New Roman"/>
          <w:color w:val="222222"/>
          <w:sz w:val="24"/>
          <w:szCs w:val="24"/>
          <w:shd w:val="clear" w:color="auto" w:fill="FFFFFF"/>
        </w:rPr>
        <w:t xml:space="preserve"> also</w:t>
      </w:r>
      <w:r w:rsidR="00D458BD">
        <w:rPr>
          <w:rFonts w:ascii="Times New Roman" w:hAnsi="Times New Roman" w:cs="Times New Roman"/>
          <w:color w:val="222222"/>
          <w:sz w:val="24"/>
          <w:szCs w:val="24"/>
          <w:shd w:val="clear" w:color="auto" w:fill="FFFFFF"/>
        </w:rPr>
        <w:t xml:space="preserve"> be viewed as student’s ability to </w:t>
      </w:r>
      <w:r w:rsidR="007F3F35">
        <w:rPr>
          <w:rFonts w:ascii="Times New Roman" w:hAnsi="Times New Roman" w:cs="Times New Roman"/>
          <w:color w:val="222222"/>
          <w:sz w:val="24"/>
          <w:szCs w:val="24"/>
          <w:shd w:val="clear" w:color="auto" w:fill="FFFFFF"/>
        </w:rPr>
        <w:t xml:space="preserve">cultivate </w:t>
      </w:r>
      <w:r w:rsidR="00D458BD">
        <w:rPr>
          <w:rFonts w:ascii="Times New Roman" w:hAnsi="Times New Roman" w:cs="Times New Roman"/>
          <w:color w:val="222222"/>
          <w:sz w:val="24"/>
          <w:szCs w:val="24"/>
          <w:shd w:val="clear" w:color="auto" w:fill="FFFFFF"/>
        </w:rPr>
        <w:t xml:space="preserve">continuous commitment to their studies in order to achieve </w:t>
      </w:r>
      <w:r w:rsidR="007A0EA1">
        <w:rPr>
          <w:rFonts w:ascii="Times New Roman" w:hAnsi="Times New Roman" w:cs="Times New Roman"/>
          <w:color w:val="222222"/>
          <w:sz w:val="24"/>
          <w:szCs w:val="24"/>
          <w:shd w:val="clear" w:color="auto" w:fill="FFFFFF"/>
        </w:rPr>
        <w:t xml:space="preserve">their </w:t>
      </w:r>
      <w:r w:rsidR="00D458BD">
        <w:rPr>
          <w:rFonts w:ascii="Times New Roman" w:hAnsi="Times New Roman" w:cs="Times New Roman"/>
          <w:color w:val="222222"/>
          <w:sz w:val="24"/>
          <w:szCs w:val="24"/>
          <w:shd w:val="clear" w:color="auto" w:fill="FFFFFF"/>
        </w:rPr>
        <w:t>educational goals.</w:t>
      </w:r>
      <w:r w:rsidR="00131D03">
        <w:rPr>
          <w:rFonts w:ascii="Times New Roman" w:hAnsi="Times New Roman" w:cs="Times New Roman"/>
          <w:color w:val="222222"/>
          <w:sz w:val="24"/>
          <w:szCs w:val="24"/>
          <w:shd w:val="clear" w:color="auto" w:fill="FFFFFF"/>
        </w:rPr>
        <w:t xml:space="preserve"> </w:t>
      </w:r>
      <w:r w:rsidR="0049566E">
        <w:rPr>
          <w:rFonts w:ascii="Times New Roman" w:hAnsi="Times New Roman" w:cs="Times New Roman"/>
          <w:color w:val="222222"/>
          <w:sz w:val="24"/>
          <w:szCs w:val="24"/>
          <w:shd w:val="clear" w:color="auto" w:fill="FFFFFF"/>
        </w:rPr>
        <w:t xml:space="preserve">It is a multi-dimensional construct that can be broken down into three broad categories which are: </w:t>
      </w:r>
      <w:r w:rsidR="007E137D">
        <w:rPr>
          <w:rFonts w:ascii="Times New Roman" w:hAnsi="Times New Roman" w:cs="Times New Roman"/>
          <w:color w:val="222222"/>
          <w:sz w:val="24"/>
          <w:szCs w:val="24"/>
          <w:shd w:val="clear" w:color="auto" w:fill="FFFFFF"/>
        </w:rPr>
        <w:t xml:space="preserve">(a) presence, (b) passion, and (c) mental control. </w:t>
      </w:r>
      <w:r w:rsidR="00AD2AC4">
        <w:rPr>
          <w:rFonts w:ascii="Times New Roman" w:hAnsi="Times New Roman" w:cs="Times New Roman"/>
          <w:color w:val="222222"/>
          <w:sz w:val="24"/>
          <w:szCs w:val="24"/>
          <w:shd w:val="clear" w:color="auto" w:fill="FFFFFF"/>
        </w:rPr>
        <w:t xml:space="preserve">An engaged student is one </w:t>
      </w:r>
      <w:r w:rsidR="0056124C">
        <w:rPr>
          <w:rFonts w:ascii="Times New Roman" w:hAnsi="Times New Roman" w:cs="Times New Roman"/>
          <w:color w:val="222222"/>
          <w:sz w:val="24"/>
          <w:szCs w:val="24"/>
          <w:shd w:val="clear" w:color="auto" w:fill="FFFFFF"/>
        </w:rPr>
        <w:t>who</w:t>
      </w:r>
      <w:r w:rsidR="00C113F6">
        <w:rPr>
          <w:rFonts w:ascii="Times New Roman" w:hAnsi="Times New Roman" w:cs="Times New Roman"/>
          <w:color w:val="222222"/>
          <w:sz w:val="24"/>
          <w:szCs w:val="24"/>
          <w:shd w:val="clear" w:color="auto" w:fill="FFFFFF"/>
        </w:rPr>
        <w:t xml:space="preserve"> does the following:</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sidRPr="002378AA">
        <w:rPr>
          <w:rFonts w:ascii="Times New Roman" w:hAnsi="Times New Roman" w:cs="Times New Roman"/>
          <w:color w:val="222222"/>
          <w:sz w:val="24"/>
          <w:szCs w:val="24"/>
          <w:shd w:val="clear" w:color="auto" w:fill="FFFFFF"/>
        </w:rPr>
        <w:lastRenderedPageBreak/>
        <w:t>Shows interest in whatever is being taught</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Shows dynamic presence</w:t>
      </w:r>
      <w:r w:rsidR="00020D57">
        <w:rPr>
          <w:rFonts w:ascii="Times New Roman" w:hAnsi="Times New Roman" w:cs="Times New Roman"/>
          <w:color w:val="222222"/>
          <w:sz w:val="24"/>
          <w:szCs w:val="24"/>
          <w:shd w:val="clear" w:color="auto" w:fill="FFFFFF"/>
        </w:rPr>
        <w:t xml:space="preserve"> in the classroom</w:t>
      </w:r>
      <w:r>
        <w:rPr>
          <w:rFonts w:ascii="Times New Roman" w:hAnsi="Times New Roman" w:cs="Times New Roman"/>
          <w:color w:val="222222"/>
          <w:sz w:val="24"/>
          <w:szCs w:val="24"/>
          <w:shd w:val="clear" w:color="auto" w:fill="FFFFFF"/>
        </w:rPr>
        <w:t>, which means that he/she is always taking notes</w:t>
      </w:r>
      <w:r w:rsidR="00427CBE">
        <w:rPr>
          <w:rFonts w:ascii="Times New Roman" w:hAnsi="Times New Roman" w:cs="Times New Roman"/>
          <w:color w:val="222222"/>
          <w:sz w:val="24"/>
          <w:szCs w:val="24"/>
          <w:shd w:val="clear" w:color="auto" w:fill="FFFFFF"/>
        </w:rPr>
        <w:t>, listening attentively,</w:t>
      </w:r>
      <w:r>
        <w:rPr>
          <w:rFonts w:ascii="Times New Roman" w:hAnsi="Times New Roman" w:cs="Times New Roman"/>
          <w:color w:val="222222"/>
          <w:sz w:val="24"/>
          <w:szCs w:val="24"/>
          <w:shd w:val="clear" w:color="auto" w:fill="FFFFFF"/>
        </w:rPr>
        <w:t xml:space="preserve"> and very active in asking questions on unclear areas</w:t>
      </w:r>
      <w:r w:rsidR="00657382">
        <w:rPr>
          <w:rFonts w:ascii="Times New Roman" w:hAnsi="Times New Roman" w:cs="Times New Roman"/>
          <w:color w:val="222222"/>
          <w:sz w:val="24"/>
          <w:szCs w:val="24"/>
          <w:shd w:val="clear" w:color="auto" w:fill="FFFFFF"/>
        </w:rPr>
        <w:t>/topics</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Learn by doing e.g. in problem-solving</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Thinking critically in real time</w:t>
      </w:r>
    </w:p>
    <w:p w:rsid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Take ownership over learning</w:t>
      </w:r>
    </w:p>
    <w:p w:rsidR="002378AA" w:rsidRPr="002378AA" w:rsidRDefault="002378AA" w:rsidP="00E77213">
      <w:pPr>
        <w:pStyle w:val="ListParagraph"/>
        <w:numPr>
          <w:ilvl w:val="0"/>
          <w:numId w:val="2"/>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Get better results on assigned work</w:t>
      </w:r>
    </w:p>
    <w:p w:rsidR="007347CC" w:rsidRDefault="00730EB0" w:rsidP="00E77213">
      <w:pPr>
        <w:spacing w:before="120" w:after="120" w:line="480" w:lineRule="auto"/>
        <w:ind w:firstLine="720"/>
        <w:rPr>
          <w:rFonts w:ascii="Times New Roman" w:hAnsi="Times New Roman" w:cs="Times New Roman"/>
          <w:color w:val="222222"/>
          <w:sz w:val="24"/>
          <w:szCs w:val="24"/>
          <w:shd w:val="clear" w:color="auto" w:fill="FFFFFF"/>
        </w:rPr>
      </w:pPr>
      <w:r w:rsidRPr="00111287">
        <w:rPr>
          <w:rFonts w:ascii="Times New Roman" w:hAnsi="Times New Roman" w:cs="Times New Roman"/>
          <w:sz w:val="24"/>
          <w:szCs w:val="24"/>
        </w:rPr>
        <w:t>When</w:t>
      </w:r>
      <w:r w:rsidRPr="00E37545">
        <w:rPr>
          <w:rFonts w:ascii="Times New Roman" w:hAnsi="Times New Roman" w:cs="Times New Roman"/>
          <w:color w:val="222222"/>
          <w:sz w:val="24"/>
          <w:szCs w:val="24"/>
          <w:shd w:val="clear" w:color="auto" w:fill="FFFFFF"/>
        </w:rPr>
        <w:t xml:space="preserve"> student</w:t>
      </w:r>
      <w:r w:rsidR="00740FD9">
        <w:rPr>
          <w:rFonts w:ascii="Times New Roman" w:hAnsi="Times New Roman" w:cs="Times New Roman"/>
          <w:color w:val="222222"/>
          <w:sz w:val="24"/>
          <w:szCs w:val="24"/>
          <w:shd w:val="clear" w:color="auto" w:fill="FFFFFF"/>
        </w:rPr>
        <w:t>s</w:t>
      </w:r>
      <w:r w:rsidRPr="00E37545">
        <w:rPr>
          <w:rFonts w:ascii="Times New Roman" w:hAnsi="Times New Roman" w:cs="Times New Roman"/>
          <w:color w:val="222222"/>
          <w:sz w:val="24"/>
          <w:szCs w:val="24"/>
          <w:shd w:val="clear" w:color="auto" w:fill="FFFFFF"/>
        </w:rPr>
        <w:t xml:space="preserve"> take notes it means that </w:t>
      </w:r>
      <w:r w:rsidR="00A12724">
        <w:rPr>
          <w:rFonts w:ascii="Times New Roman" w:hAnsi="Times New Roman" w:cs="Times New Roman"/>
          <w:color w:val="222222"/>
          <w:sz w:val="24"/>
          <w:szCs w:val="24"/>
          <w:shd w:val="clear" w:color="auto" w:fill="FFFFFF"/>
        </w:rPr>
        <w:t>they are</w:t>
      </w:r>
      <w:r w:rsidRPr="00E37545">
        <w:rPr>
          <w:rFonts w:ascii="Times New Roman" w:hAnsi="Times New Roman" w:cs="Times New Roman"/>
          <w:color w:val="222222"/>
          <w:sz w:val="24"/>
          <w:szCs w:val="24"/>
          <w:shd w:val="clear" w:color="auto" w:fill="FFFFFF"/>
        </w:rPr>
        <w:t xml:space="preserve"> learning the content of the course by doing that note taking. It also shows that they are sinking in real time</w:t>
      </w:r>
      <w:r w:rsidR="009C3CDE">
        <w:rPr>
          <w:rFonts w:ascii="Times New Roman" w:hAnsi="Times New Roman" w:cs="Times New Roman"/>
          <w:color w:val="222222"/>
          <w:sz w:val="24"/>
          <w:szCs w:val="24"/>
          <w:shd w:val="clear" w:color="auto" w:fill="FFFFFF"/>
        </w:rPr>
        <w:t xml:space="preserve"> and are trying to grasp the content alongside whatever the instructor is teaching. </w:t>
      </w:r>
      <w:r w:rsidR="00F27E9F">
        <w:rPr>
          <w:rFonts w:ascii="Times New Roman" w:hAnsi="Times New Roman" w:cs="Times New Roman"/>
          <w:color w:val="222222"/>
          <w:sz w:val="24"/>
          <w:szCs w:val="24"/>
          <w:shd w:val="clear" w:color="auto" w:fill="FFFFFF"/>
        </w:rPr>
        <w:t xml:space="preserve">The ability to take notes when the lesson is going on creates a sort of </w:t>
      </w:r>
      <w:r w:rsidR="00F27E9F" w:rsidRPr="00EA084D">
        <w:rPr>
          <w:rFonts w:ascii="Times New Roman" w:hAnsi="Times New Roman" w:cs="Times New Roman"/>
          <w:sz w:val="24"/>
          <w:szCs w:val="24"/>
        </w:rPr>
        <w:t>partnership</w:t>
      </w:r>
      <w:r w:rsidR="00F27E9F">
        <w:rPr>
          <w:rFonts w:ascii="Times New Roman" w:hAnsi="Times New Roman" w:cs="Times New Roman"/>
          <w:color w:val="222222"/>
          <w:sz w:val="24"/>
          <w:szCs w:val="24"/>
          <w:shd w:val="clear" w:color="auto" w:fill="FFFFFF"/>
        </w:rPr>
        <w:t xml:space="preserve"> that also indicates that the student is taking ownership of the learning process. </w:t>
      </w:r>
      <w:r w:rsidR="006F129B">
        <w:rPr>
          <w:rFonts w:ascii="Times New Roman" w:hAnsi="Times New Roman" w:cs="Times New Roman"/>
          <w:color w:val="222222"/>
          <w:sz w:val="24"/>
          <w:szCs w:val="24"/>
          <w:shd w:val="clear" w:color="auto" w:fill="FFFFFF"/>
        </w:rPr>
        <w:t xml:space="preserve">It </w:t>
      </w:r>
      <w:r w:rsidR="00C14D09">
        <w:rPr>
          <w:rFonts w:ascii="Times New Roman" w:hAnsi="Times New Roman" w:cs="Times New Roman"/>
          <w:color w:val="222222"/>
          <w:sz w:val="24"/>
          <w:szCs w:val="24"/>
          <w:shd w:val="clear" w:color="auto" w:fill="FFFFFF"/>
        </w:rPr>
        <w:t xml:space="preserve">also means that students are not passively present, but are engaged. </w:t>
      </w:r>
      <w:r w:rsidR="004B192D">
        <w:rPr>
          <w:rFonts w:ascii="Times New Roman" w:hAnsi="Times New Roman" w:cs="Times New Roman"/>
          <w:color w:val="222222"/>
          <w:sz w:val="24"/>
          <w:szCs w:val="24"/>
          <w:shd w:val="clear" w:color="auto" w:fill="FFFFFF"/>
        </w:rPr>
        <w:t xml:space="preserve">When students understand the content, they perform </w:t>
      </w:r>
      <w:r w:rsidR="006221AF">
        <w:rPr>
          <w:rFonts w:ascii="Times New Roman" w:hAnsi="Times New Roman" w:cs="Times New Roman"/>
          <w:color w:val="222222"/>
          <w:sz w:val="24"/>
          <w:szCs w:val="24"/>
          <w:shd w:val="clear" w:color="auto" w:fill="FFFFFF"/>
        </w:rPr>
        <w:t xml:space="preserve">well </w:t>
      </w:r>
      <w:r w:rsidR="00E151E5">
        <w:rPr>
          <w:rFonts w:ascii="Times New Roman" w:hAnsi="Times New Roman" w:cs="Times New Roman"/>
          <w:color w:val="222222"/>
          <w:sz w:val="24"/>
          <w:szCs w:val="24"/>
          <w:shd w:val="clear" w:color="auto" w:fill="FFFFFF"/>
        </w:rPr>
        <w:t xml:space="preserve">in the assigned work and even get better grades. </w:t>
      </w:r>
    </w:p>
    <w:p w:rsidR="007347CC" w:rsidRPr="00726AA8" w:rsidRDefault="007347CC"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When students are engaged they no longer see learning as a chore, there are no complaining, and they show excitement to getting back to their work. Engagement works as a catalyst when students become interested in their work. It helps them stop being anxious as they believe on their ability to do better and share ideas with their peers especially when it comes to class discussions. The following are</w:t>
      </w:r>
      <w:r w:rsidR="00270712">
        <w:rPr>
          <w:rFonts w:ascii="Times New Roman" w:hAnsi="Times New Roman" w:cs="Times New Roman"/>
          <w:color w:val="222222"/>
          <w:sz w:val="24"/>
          <w:szCs w:val="24"/>
          <w:shd w:val="clear" w:color="auto" w:fill="FFFFFF"/>
        </w:rPr>
        <w:t xml:space="preserve"> the</w:t>
      </w:r>
      <w:r>
        <w:rPr>
          <w:rFonts w:ascii="Times New Roman" w:hAnsi="Times New Roman" w:cs="Times New Roman"/>
          <w:color w:val="222222"/>
          <w:sz w:val="24"/>
          <w:szCs w:val="24"/>
          <w:shd w:val="clear" w:color="auto" w:fill="FFFFFF"/>
        </w:rPr>
        <w:t xml:space="preserve"> three types of engagement</w:t>
      </w:r>
      <w:r w:rsidR="00270712">
        <w:rPr>
          <w:rFonts w:ascii="Times New Roman" w:hAnsi="Times New Roman" w:cs="Times New Roman"/>
          <w:color w:val="222222"/>
          <w:sz w:val="24"/>
          <w:szCs w:val="24"/>
          <w:shd w:val="clear" w:color="auto" w:fill="FFFFFF"/>
        </w:rPr>
        <w:t xml:space="preserve"> that can help students improve their learning outcomes</w:t>
      </w:r>
      <w:r>
        <w:rPr>
          <w:rFonts w:ascii="Times New Roman" w:hAnsi="Times New Roman" w:cs="Times New Roman"/>
          <w:color w:val="222222"/>
          <w:sz w:val="24"/>
          <w:szCs w:val="24"/>
          <w:shd w:val="clear" w:color="auto" w:fill="FFFFFF"/>
        </w:rPr>
        <w:t>:</w:t>
      </w:r>
    </w:p>
    <w:p w:rsidR="00945300" w:rsidRDefault="00284DC8" w:rsidP="00D43C83">
      <w:pPr>
        <w:spacing w:before="120" w:after="120" w:line="480" w:lineRule="auto"/>
        <w:ind w:firstLine="360"/>
        <w:rPr>
          <w:rFonts w:ascii="Times New Roman" w:hAnsi="Times New Roman" w:cs="Times New Roman"/>
          <w:b/>
          <w:color w:val="222222"/>
          <w:sz w:val="24"/>
          <w:szCs w:val="24"/>
          <w:shd w:val="clear" w:color="auto" w:fill="FFFFFF"/>
        </w:rPr>
      </w:pPr>
      <w:r w:rsidRPr="003E2605">
        <w:rPr>
          <w:rFonts w:ascii="Times New Roman" w:hAnsi="Times New Roman" w:cs="Times New Roman"/>
          <w:b/>
          <w:color w:val="222222"/>
          <w:sz w:val="24"/>
          <w:szCs w:val="24"/>
          <w:shd w:val="clear" w:color="auto" w:fill="FFFFFF"/>
        </w:rPr>
        <w:t>Types of Student Engagement</w:t>
      </w:r>
    </w:p>
    <w:p w:rsidR="00284DC8" w:rsidRDefault="003B6851" w:rsidP="00E77213">
      <w:pPr>
        <w:pStyle w:val="ListParagraph"/>
        <w:numPr>
          <w:ilvl w:val="0"/>
          <w:numId w:val="3"/>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Cognitive </w:t>
      </w:r>
      <w:r w:rsidR="00C735B3">
        <w:rPr>
          <w:rFonts w:ascii="Times New Roman" w:hAnsi="Times New Roman" w:cs="Times New Roman"/>
          <w:color w:val="222222"/>
          <w:sz w:val="24"/>
          <w:szCs w:val="24"/>
          <w:shd w:val="clear" w:color="auto" w:fill="FFFFFF"/>
        </w:rPr>
        <w:t>Engagement</w:t>
      </w:r>
    </w:p>
    <w:p w:rsidR="003659FB" w:rsidRPr="003659FB" w:rsidRDefault="00F63E8B" w:rsidP="00E77213">
      <w:pPr>
        <w:spacing w:before="120" w:after="120" w:line="480" w:lineRule="auto"/>
        <w:ind w:firstLine="720"/>
        <w:rPr>
          <w:rFonts w:ascii="Times New Roman" w:hAnsi="Times New Roman" w:cs="Times New Roman"/>
          <w:color w:val="222222"/>
          <w:sz w:val="24"/>
          <w:szCs w:val="24"/>
          <w:shd w:val="clear" w:color="auto" w:fill="FFFFFF"/>
        </w:rPr>
      </w:pPr>
      <w:r w:rsidRPr="00EB5DD8">
        <w:rPr>
          <w:rFonts w:ascii="Times New Roman" w:hAnsi="Times New Roman" w:cs="Times New Roman"/>
          <w:color w:val="222222"/>
          <w:sz w:val="24"/>
          <w:szCs w:val="24"/>
          <w:shd w:val="clear" w:color="auto" w:fill="FFFFFF"/>
        </w:rPr>
        <w:lastRenderedPageBreak/>
        <w:t>Fredricks</w:t>
      </w:r>
      <w:r>
        <w:rPr>
          <w:rFonts w:ascii="Times New Roman" w:hAnsi="Times New Roman" w:cs="Times New Roman"/>
          <w:color w:val="222222"/>
          <w:sz w:val="24"/>
          <w:szCs w:val="24"/>
          <w:shd w:val="clear" w:color="auto" w:fill="FFFFFF"/>
        </w:rPr>
        <w:t xml:space="preserve"> et al</w:t>
      </w:r>
      <w:r w:rsidRPr="00EB5DD8">
        <w:rPr>
          <w:rFonts w:ascii="Times New Roman" w:hAnsi="Times New Roman" w:cs="Times New Roman"/>
          <w:color w:val="222222"/>
          <w:sz w:val="24"/>
          <w:szCs w:val="24"/>
          <w:shd w:val="clear" w:color="auto" w:fill="FFFFFF"/>
        </w:rPr>
        <w:t xml:space="preserve"> (2004)</w:t>
      </w:r>
      <w:r>
        <w:rPr>
          <w:rFonts w:ascii="Times New Roman" w:hAnsi="Times New Roman" w:cs="Times New Roman"/>
          <w:color w:val="222222"/>
          <w:sz w:val="24"/>
          <w:szCs w:val="24"/>
          <w:shd w:val="clear" w:color="auto" w:fill="FFFFFF"/>
        </w:rPr>
        <w:t xml:space="preserve"> explains that c</w:t>
      </w:r>
      <w:r w:rsidR="00713303">
        <w:rPr>
          <w:rFonts w:ascii="Times New Roman" w:hAnsi="Times New Roman" w:cs="Times New Roman"/>
          <w:color w:val="222222"/>
          <w:sz w:val="24"/>
          <w:szCs w:val="24"/>
          <w:shd w:val="clear" w:color="auto" w:fill="FFFFFF"/>
        </w:rPr>
        <w:t>ognitive engagement is based on relevancy of the score and student’s desire to do well.</w:t>
      </w:r>
      <w:r w:rsidR="00C92963">
        <w:rPr>
          <w:rFonts w:ascii="Times New Roman" w:hAnsi="Times New Roman" w:cs="Times New Roman"/>
          <w:color w:val="222222"/>
          <w:sz w:val="24"/>
          <w:szCs w:val="24"/>
          <w:shd w:val="clear" w:color="auto" w:fill="FFFFFF"/>
        </w:rPr>
        <w:t xml:space="preserve"> </w:t>
      </w:r>
      <w:r w:rsidR="00F60A6A">
        <w:rPr>
          <w:rFonts w:ascii="Times New Roman" w:hAnsi="Times New Roman" w:cs="Times New Roman"/>
          <w:color w:val="222222"/>
          <w:sz w:val="24"/>
          <w:szCs w:val="24"/>
          <w:shd w:val="clear" w:color="auto" w:fill="FFFFFF"/>
        </w:rPr>
        <w:t>It is also important to understand here that s</w:t>
      </w:r>
      <w:r w:rsidR="00C92963">
        <w:rPr>
          <w:rFonts w:ascii="Times New Roman" w:hAnsi="Times New Roman" w:cs="Times New Roman"/>
          <w:color w:val="222222"/>
          <w:sz w:val="24"/>
          <w:szCs w:val="24"/>
          <w:shd w:val="clear" w:color="auto" w:fill="FFFFFF"/>
        </w:rPr>
        <w:t xml:space="preserve">tudents engage in higher order thinking </w:t>
      </w:r>
      <w:r w:rsidR="00D325F7">
        <w:rPr>
          <w:rFonts w:ascii="Times New Roman" w:hAnsi="Times New Roman" w:cs="Times New Roman"/>
          <w:color w:val="222222"/>
          <w:sz w:val="24"/>
          <w:szCs w:val="24"/>
          <w:shd w:val="clear" w:color="auto" w:fill="FFFFFF"/>
        </w:rPr>
        <w:t>for them</w:t>
      </w:r>
      <w:r w:rsidR="00C92963">
        <w:rPr>
          <w:rFonts w:ascii="Times New Roman" w:hAnsi="Times New Roman" w:cs="Times New Roman"/>
          <w:color w:val="222222"/>
          <w:sz w:val="24"/>
          <w:szCs w:val="24"/>
          <w:shd w:val="clear" w:color="auto" w:fill="FFFFFF"/>
        </w:rPr>
        <w:t xml:space="preserve"> to de</w:t>
      </w:r>
      <w:r w:rsidR="0078092A">
        <w:rPr>
          <w:rFonts w:ascii="Times New Roman" w:hAnsi="Times New Roman" w:cs="Times New Roman"/>
          <w:color w:val="222222"/>
          <w:sz w:val="24"/>
          <w:szCs w:val="24"/>
          <w:shd w:val="clear" w:color="auto" w:fill="FFFFFF"/>
        </w:rPr>
        <w:t xml:space="preserve">velop a depth of understanding of what is being taught or their course materials. </w:t>
      </w:r>
      <w:r w:rsidR="00A01101">
        <w:rPr>
          <w:rFonts w:ascii="Times New Roman" w:hAnsi="Times New Roman" w:cs="Times New Roman"/>
          <w:color w:val="222222"/>
          <w:sz w:val="24"/>
          <w:szCs w:val="24"/>
          <w:shd w:val="clear" w:color="auto" w:fill="FFFFFF"/>
        </w:rPr>
        <w:t>Educators</w:t>
      </w:r>
      <w:r w:rsidR="00E0043E">
        <w:rPr>
          <w:rFonts w:ascii="Times New Roman" w:hAnsi="Times New Roman" w:cs="Times New Roman"/>
          <w:color w:val="222222"/>
          <w:sz w:val="24"/>
          <w:szCs w:val="24"/>
          <w:shd w:val="clear" w:color="auto" w:fill="FFFFFF"/>
        </w:rPr>
        <w:t xml:space="preserve"> could not expect </w:t>
      </w:r>
      <w:r w:rsidR="00130514">
        <w:rPr>
          <w:rFonts w:ascii="Times New Roman" w:hAnsi="Times New Roman" w:cs="Times New Roman"/>
          <w:color w:val="222222"/>
          <w:sz w:val="24"/>
          <w:szCs w:val="24"/>
          <w:shd w:val="clear" w:color="auto" w:fill="FFFFFF"/>
        </w:rPr>
        <w:t>their</w:t>
      </w:r>
      <w:r w:rsidR="00E0043E">
        <w:rPr>
          <w:rFonts w:ascii="Times New Roman" w:hAnsi="Times New Roman" w:cs="Times New Roman"/>
          <w:color w:val="222222"/>
          <w:sz w:val="24"/>
          <w:szCs w:val="24"/>
          <w:shd w:val="clear" w:color="auto" w:fill="FFFFFF"/>
        </w:rPr>
        <w:t xml:space="preserve"> student</w:t>
      </w:r>
      <w:r w:rsidR="00130514">
        <w:rPr>
          <w:rFonts w:ascii="Times New Roman" w:hAnsi="Times New Roman" w:cs="Times New Roman"/>
          <w:color w:val="222222"/>
          <w:sz w:val="24"/>
          <w:szCs w:val="24"/>
          <w:shd w:val="clear" w:color="auto" w:fill="FFFFFF"/>
        </w:rPr>
        <w:t>s</w:t>
      </w:r>
      <w:r w:rsidR="00E0043E">
        <w:rPr>
          <w:rFonts w:ascii="Times New Roman" w:hAnsi="Times New Roman" w:cs="Times New Roman"/>
          <w:color w:val="222222"/>
          <w:sz w:val="24"/>
          <w:szCs w:val="24"/>
          <w:shd w:val="clear" w:color="auto" w:fill="FFFFFF"/>
        </w:rPr>
        <w:t xml:space="preserve"> to be thoroughly engaged </w:t>
      </w:r>
      <w:r w:rsidR="00ED596C">
        <w:rPr>
          <w:rFonts w:ascii="Times New Roman" w:hAnsi="Times New Roman" w:cs="Times New Roman"/>
          <w:color w:val="222222"/>
          <w:sz w:val="24"/>
          <w:szCs w:val="24"/>
          <w:shd w:val="clear" w:color="auto" w:fill="FFFFFF"/>
        </w:rPr>
        <w:t xml:space="preserve">in </w:t>
      </w:r>
      <w:r w:rsidR="00291F8F">
        <w:rPr>
          <w:rFonts w:ascii="Times New Roman" w:hAnsi="Times New Roman" w:cs="Times New Roman"/>
          <w:color w:val="222222"/>
          <w:sz w:val="24"/>
          <w:szCs w:val="24"/>
          <w:shd w:val="clear" w:color="auto" w:fill="FFFFFF"/>
        </w:rPr>
        <w:t xml:space="preserve">learning </w:t>
      </w:r>
      <w:r w:rsidR="00ED596C">
        <w:rPr>
          <w:rFonts w:ascii="Times New Roman" w:hAnsi="Times New Roman" w:cs="Times New Roman"/>
          <w:color w:val="222222"/>
          <w:sz w:val="24"/>
          <w:szCs w:val="24"/>
          <w:shd w:val="clear" w:color="auto" w:fill="FFFFFF"/>
        </w:rPr>
        <w:t>material</w:t>
      </w:r>
      <w:r w:rsidR="00291F8F">
        <w:rPr>
          <w:rFonts w:ascii="Times New Roman" w:hAnsi="Times New Roman" w:cs="Times New Roman"/>
          <w:color w:val="222222"/>
          <w:sz w:val="24"/>
          <w:szCs w:val="24"/>
          <w:shd w:val="clear" w:color="auto" w:fill="FFFFFF"/>
        </w:rPr>
        <w:t>s</w:t>
      </w:r>
      <w:r w:rsidR="005602C1">
        <w:rPr>
          <w:rFonts w:ascii="Times New Roman" w:hAnsi="Times New Roman" w:cs="Times New Roman"/>
          <w:color w:val="222222"/>
          <w:sz w:val="24"/>
          <w:szCs w:val="24"/>
          <w:shd w:val="clear" w:color="auto" w:fill="FFFFFF"/>
        </w:rPr>
        <w:t xml:space="preserve"> or a lesson</w:t>
      </w:r>
      <w:r w:rsidR="00ED596C">
        <w:rPr>
          <w:rFonts w:ascii="Times New Roman" w:hAnsi="Times New Roman" w:cs="Times New Roman"/>
          <w:color w:val="222222"/>
          <w:sz w:val="24"/>
          <w:szCs w:val="24"/>
          <w:shd w:val="clear" w:color="auto" w:fill="FFFFFF"/>
        </w:rPr>
        <w:t xml:space="preserve"> that bores them.</w:t>
      </w:r>
      <w:r w:rsidR="00D5535D">
        <w:rPr>
          <w:rFonts w:ascii="Times New Roman" w:hAnsi="Times New Roman" w:cs="Times New Roman"/>
          <w:color w:val="222222"/>
          <w:sz w:val="24"/>
          <w:szCs w:val="24"/>
          <w:shd w:val="clear" w:color="auto" w:fill="FFFFFF"/>
        </w:rPr>
        <w:t xml:space="preserve"> Therefore, </w:t>
      </w:r>
      <w:r w:rsidR="002C5E8B">
        <w:rPr>
          <w:rFonts w:ascii="Times New Roman" w:hAnsi="Times New Roman" w:cs="Times New Roman"/>
          <w:color w:val="222222"/>
          <w:sz w:val="24"/>
          <w:szCs w:val="24"/>
          <w:shd w:val="clear" w:color="auto" w:fill="FFFFFF"/>
        </w:rPr>
        <w:t xml:space="preserve">cognitive engagement is all about creating a </w:t>
      </w:r>
      <w:r w:rsidR="00121FA0">
        <w:rPr>
          <w:rFonts w:ascii="Times New Roman" w:hAnsi="Times New Roman" w:cs="Times New Roman"/>
          <w:color w:val="222222"/>
          <w:sz w:val="24"/>
          <w:szCs w:val="24"/>
          <w:shd w:val="clear" w:color="auto" w:fill="FFFFFF"/>
        </w:rPr>
        <w:t xml:space="preserve">trusting relationship </w:t>
      </w:r>
      <w:r w:rsidR="0023714A">
        <w:rPr>
          <w:rFonts w:ascii="Times New Roman" w:hAnsi="Times New Roman" w:cs="Times New Roman"/>
          <w:color w:val="222222"/>
          <w:sz w:val="24"/>
          <w:szCs w:val="24"/>
          <w:shd w:val="clear" w:color="auto" w:fill="FFFFFF"/>
        </w:rPr>
        <w:t>where</w:t>
      </w:r>
      <w:r w:rsidR="00121FA0">
        <w:rPr>
          <w:rFonts w:ascii="Times New Roman" w:hAnsi="Times New Roman" w:cs="Times New Roman"/>
          <w:color w:val="222222"/>
          <w:sz w:val="24"/>
          <w:szCs w:val="24"/>
          <w:shd w:val="clear" w:color="auto" w:fill="FFFFFF"/>
        </w:rPr>
        <w:t xml:space="preserve"> students </w:t>
      </w:r>
      <w:r w:rsidR="0023714A">
        <w:rPr>
          <w:rFonts w:ascii="Times New Roman" w:hAnsi="Times New Roman" w:cs="Times New Roman"/>
          <w:color w:val="222222"/>
          <w:sz w:val="24"/>
          <w:szCs w:val="24"/>
          <w:shd w:val="clear" w:color="auto" w:fill="FFFFFF"/>
        </w:rPr>
        <w:t xml:space="preserve">trust their instructors </w:t>
      </w:r>
      <w:r w:rsidR="00121FA0">
        <w:rPr>
          <w:rFonts w:ascii="Times New Roman" w:hAnsi="Times New Roman" w:cs="Times New Roman"/>
          <w:color w:val="222222"/>
          <w:sz w:val="24"/>
          <w:szCs w:val="24"/>
          <w:shd w:val="clear" w:color="auto" w:fill="FFFFFF"/>
        </w:rPr>
        <w:t xml:space="preserve">to guide them to lessons that make </w:t>
      </w:r>
      <w:r w:rsidR="00121FA0" w:rsidRPr="00111287">
        <w:rPr>
          <w:rFonts w:ascii="Times New Roman" w:hAnsi="Times New Roman" w:cs="Times New Roman"/>
          <w:sz w:val="24"/>
          <w:szCs w:val="24"/>
        </w:rPr>
        <w:t>them</w:t>
      </w:r>
      <w:r w:rsidR="00121FA0">
        <w:rPr>
          <w:rFonts w:ascii="Times New Roman" w:hAnsi="Times New Roman" w:cs="Times New Roman"/>
          <w:color w:val="222222"/>
          <w:sz w:val="24"/>
          <w:szCs w:val="24"/>
          <w:shd w:val="clear" w:color="auto" w:fill="FFFFFF"/>
        </w:rPr>
        <w:t xml:space="preserve"> </w:t>
      </w:r>
      <w:r w:rsidR="008D3A84">
        <w:rPr>
          <w:rFonts w:ascii="Times New Roman" w:hAnsi="Times New Roman" w:cs="Times New Roman"/>
          <w:color w:val="222222"/>
          <w:sz w:val="24"/>
          <w:szCs w:val="24"/>
          <w:shd w:val="clear" w:color="auto" w:fill="FFFFFF"/>
        </w:rPr>
        <w:t xml:space="preserve">feel </w:t>
      </w:r>
      <w:r w:rsidR="00121FA0">
        <w:rPr>
          <w:rFonts w:ascii="Times New Roman" w:hAnsi="Times New Roman" w:cs="Times New Roman"/>
          <w:color w:val="222222"/>
          <w:sz w:val="24"/>
          <w:szCs w:val="24"/>
          <w:shd w:val="clear" w:color="auto" w:fill="FFFFFF"/>
        </w:rPr>
        <w:t>excited to continue.</w:t>
      </w:r>
      <w:r w:rsidR="00B30D33">
        <w:rPr>
          <w:rFonts w:ascii="Times New Roman" w:hAnsi="Times New Roman" w:cs="Times New Roman"/>
          <w:color w:val="222222"/>
          <w:sz w:val="24"/>
          <w:szCs w:val="24"/>
          <w:shd w:val="clear" w:color="auto" w:fill="FFFFFF"/>
        </w:rPr>
        <w:t xml:space="preserve"> For example, they can use problem-based learning, project-based learning, and demonstrations to have their students develop cognitive engagement. </w:t>
      </w:r>
      <w:r w:rsidR="000F6111">
        <w:rPr>
          <w:rFonts w:ascii="Times New Roman" w:hAnsi="Times New Roman" w:cs="Times New Roman"/>
          <w:color w:val="222222"/>
          <w:sz w:val="24"/>
          <w:szCs w:val="24"/>
          <w:shd w:val="clear" w:color="auto" w:fill="FFFFFF"/>
        </w:rPr>
        <w:t>Also, t</w:t>
      </w:r>
      <w:r w:rsidR="00CC20FC">
        <w:rPr>
          <w:rFonts w:ascii="Times New Roman" w:hAnsi="Times New Roman" w:cs="Times New Roman"/>
          <w:color w:val="222222"/>
          <w:sz w:val="24"/>
          <w:szCs w:val="24"/>
          <w:shd w:val="clear" w:color="auto" w:fill="FFFFFF"/>
        </w:rPr>
        <w:t>o build on th</w:t>
      </w:r>
      <w:r w:rsidR="000F6111">
        <w:rPr>
          <w:rFonts w:ascii="Times New Roman" w:hAnsi="Times New Roman" w:cs="Times New Roman"/>
          <w:color w:val="222222"/>
          <w:sz w:val="24"/>
          <w:szCs w:val="24"/>
          <w:shd w:val="clear" w:color="auto" w:fill="FFFFFF"/>
        </w:rPr>
        <w:t>e entire</w:t>
      </w:r>
      <w:r w:rsidR="00CC20FC">
        <w:rPr>
          <w:rFonts w:ascii="Times New Roman" w:hAnsi="Times New Roman" w:cs="Times New Roman"/>
          <w:color w:val="222222"/>
          <w:sz w:val="24"/>
          <w:szCs w:val="24"/>
          <w:shd w:val="clear" w:color="auto" w:fill="FFFFFF"/>
        </w:rPr>
        <w:t xml:space="preserve"> relationship, </w:t>
      </w:r>
      <w:r w:rsidR="009A30F9">
        <w:rPr>
          <w:rFonts w:ascii="Times New Roman" w:hAnsi="Times New Roman" w:cs="Times New Roman"/>
          <w:color w:val="222222"/>
          <w:sz w:val="24"/>
          <w:szCs w:val="24"/>
          <w:shd w:val="clear" w:color="auto" w:fill="FFFFFF"/>
        </w:rPr>
        <w:t>educators</w:t>
      </w:r>
      <w:r w:rsidR="007105A8">
        <w:rPr>
          <w:rFonts w:ascii="Times New Roman" w:hAnsi="Times New Roman" w:cs="Times New Roman"/>
          <w:color w:val="222222"/>
          <w:sz w:val="24"/>
          <w:szCs w:val="24"/>
          <w:shd w:val="clear" w:color="auto" w:fill="FFFFFF"/>
        </w:rPr>
        <w:t xml:space="preserve"> should be willing </w:t>
      </w:r>
      <w:r w:rsidR="00346BEA">
        <w:rPr>
          <w:rFonts w:ascii="Times New Roman" w:hAnsi="Times New Roman" w:cs="Times New Roman"/>
          <w:color w:val="222222"/>
          <w:sz w:val="24"/>
          <w:szCs w:val="24"/>
          <w:shd w:val="clear" w:color="auto" w:fill="FFFFFF"/>
        </w:rPr>
        <w:t xml:space="preserve">to modify </w:t>
      </w:r>
      <w:r w:rsidR="00FF5ECE">
        <w:rPr>
          <w:rFonts w:ascii="Times New Roman" w:hAnsi="Times New Roman" w:cs="Times New Roman"/>
          <w:color w:val="222222"/>
          <w:sz w:val="24"/>
          <w:szCs w:val="24"/>
          <w:shd w:val="clear" w:color="auto" w:fill="FFFFFF"/>
        </w:rPr>
        <w:t xml:space="preserve">their </w:t>
      </w:r>
      <w:r w:rsidR="00346BEA">
        <w:rPr>
          <w:rFonts w:ascii="Times New Roman" w:hAnsi="Times New Roman" w:cs="Times New Roman"/>
          <w:color w:val="222222"/>
          <w:sz w:val="24"/>
          <w:szCs w:val="24"/>
          <w:shd w:val="clear" w:color="auto" w:fill="FFFFFF"/>
        </w:rPr>
        <w:t>lesson</w:t>
      </w:r>
      <w:r w:rsidR="00FB1CE7">
        <w:rPr>
          <w:rFonts w:ascii="Times New Roman" w:hAnsi="Times New Roman" w:cs="Times New Roman"/>
          <w:color w:val="222222"/>
          <w:sz w:val="24"/>
          <w:szCs w:val="24"/>
          <w:shd w:val="clear" w:color="auto" w:fill="FFFFFF"/>
        </w:rPr>
        <w:t>s</w:t>
      </w:r>
      <w:r w:rsidR="00346BEA">
        <w:rPr>
          <w:rFonts w:ascii="Times New Roman" w:hAnsi="Times New Roman" w:cs="Times New Roman"/>
          <w:color w:val="222222"/>
          <w:sz w:val="24"/>
          <w:szCs w:val="24"/>
          <w:shd w:val="clear" w:color="auto" w:fill="FFFFFF"/>
        </w:rPr>
        <w:t xml:space="preserve"> so </w:t>
      </w:r>
      <w:r w:rsidR="00ED126C">
        <w:rPr>
          <w:rFonts w:ascii="Times New Roman" w:hAnsi="Times New Roman" w:cs="Times New Roman"/>
          <w:color w:val="222222"/>
          <w:sz w:val="24"/>
          <w:szCs w:val="24"/>
          <w:shd w:val="clear" w:color="auto" w:fill="FFFFFF"/>
        </w:rPr>
        <w:t>they</w:t>
      </w:r>
      <w:r w:rsidR="00346BEA">
        <w:rPr>
          <w:rFonts w:ascii="Times New Roman" w:hAnsi="Times New Roman" w:cs="Times New Roman"/>
          <w:color w:val="222222"/>
          <w:sz w:val="24"/>
          <w:szCs w:val="24"/>
          <w:shd w:val="clear" w:color="auto" w:fill="FFFFFF"/>
        </w:rPr>
        <w:t xml:space="preserve"> can suit </w:t>
      </w:r>
      <w:r w:rsidR="0067348C">
        <w:rPr>
          <w:rFonts w:ascii="Times New Roman" w:hAnsi="Times New Roman" w:cs="Times New Roman"/>
          <w:color w:val="222222"/>
          <w:sz w:val="24"/>
          <w:szCs w:val="24"/>
          <w:shd w:val="clear" w:color="auto" w:fill="FFFFFF"/>
        </w:rPr>
        <w:t>student’s</w:t>
      </w:r>
      <w:r w:rsidR="00346BEA">
        <w:rPr>
          <w:rFonts w:ascii="Times New Roman" w:hAnsi="Times New Roman" w:cs="Times New Roman"/>
          <w:color w:val="222222"/>
          <w:sz w:val="24"/>
          <w:szCs w:val="24"/>
          <w:shd w:val="clear" w:color="auto" w:fill="FFFFFF"/>
        </w:rPr>
        <w:t xml:space="preserve"> </w:t>
      </w:r>
      <w:r w:rsidR="005016D7">
        <w:rPr>
          <w:rFonts w:ascii="Times New Roman" w:hAnsi="Times New Roman" w:cs="Times New Roman"/>
          <w:color w:val="222222"/>
          <w:sz w:val="24"/>
          <w:szCs w:val="24"/>
          <w:shd w:val="clear" w:color="auto" w:fill="FFFFFF"/>
        </w:rPr>
        <w:t xml:space="preserve">learning needs. As such, students </w:t>
      </w:r>
      <w:r w:rsidR="00A81202">
        <w:rPr>
          <w:rFonts w:ascii="Times New Roman" w:hAnsi="Times New Roman" w:cs="Times New Roman"/>
          <w:color w:val="222222"/>
          <w:sz w:val="24"/>
          <w:szCs w:val="24"/>
          <w:shd w:val="clear" w:color="auto" w:fill="FFFFFF"/>
        </w:rPr>
        <w:t xml:space="preserve">would </w:t>
      </w:r>
      <w:r w:rsidR="005016D7">
        <w:rPr>
          <w:rFonts w:ascii="Times New Roman" w:hAnsi="Times New Roman" w:cs="Times New Roman"/>
          <w:color w:val="222222"/>
          <w:sz w:val="24"/>
          <w:szCs w:val="24"/>
          <w:shd w:val="clear" w:color="auto" w:fill="FFFFFF"/>
        </w:rPr>
        <w:t xml:space="preserve">feel excited to continue learning as they can relate or understand whatever is being taught. </w:t>
      </w:r>
    </w:p>
    <w:p w:rsidR="003B6851" w:rsidRDefault="00E75FA1" w:rsidP="00E77213">
      <w:pPr>
        <w:pStyle w:val="ListParagraph"/>
        <w:numPr>
          <w:ilvl w:val="0"/>
          <w:numId w:val="3"/>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Behavioral Engagement</w:t>
      </w:r>
      <w:r w:rsidR="003B6851">
        <w:rPr>
          <w:rFonts w:ascii="Times New Roman" w:hAnsi="Times New Roman" w:cs="Times New Roman"/>
          <w:color w:val="222222"/>
          <w:sz w:val="24"/>
          <w:szCs w:val="24"/>
          <w:shd w:val="clear" w:color="auto" w:fill="FFFFFF"/>
        </w:rPr>
        <w:t xml:space="preserve"> </w:t>
      </w:r>
    </w:p>
    <w:p w:rsidR="00A008A7" w:rsidRPr="00A008A7" w:rsidRDefault="001A7656"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Trust is the most important piece in a behavioral engagement discussion</w:t>
      </w:r>
      <w:r w:rsidR="004D5085">
        <w:rPr>
          <w:rFonts w:ascii="Times New Roman" w:hAnsi="Times New Roman" w:cs="Times New Roman"/>
          <w:color w:val="222222"/>
          <w:sz w:val="24"/>
          <w:szCs w:val="24"/>
          <w:shd w:val="clear" w:color="auto" w:fill="FFFFFF"/>
        </w:rPr>
        <w:t xml:space="preserve"> (</w:t>
      </w:r>
      <w:r w:rsidR="004D5085" w:rsidRPr="00EB5DD8">
        <w:rPr>
          <w:rFonts w:ascii="Times New Roman" w:hAnsi="Times New Roman" w:cs="Times New Roman"/>
          <w:color w:val="222222"/>
          <w:sz w:val="24"/>
          <w:szCs w:val="24"/>
          <w:shd w:val="clear" w:color="auto" w:fill="FFFFFF"/>
        </w:rPr>
        <w:t>Fredricks</w:t>
      </w:r>
      <w:r w:rsidR="004D5085">
        <w:rPr>
          <w:rFonts w:ascii="Times New Roman" w:hAnsi="Times New Roman" w:cs="Times New Roman"/>
          <w:color w:val="222222"/>
          <w:sz w:val="24"/>
          <w:szCs w:val="24"/>
          <w:shd w:val="clear" w:color="auto" w:fill="FFFFFF"/>
        </w:rPr>
        <w:t xml:space="preserve"> et al, </w:t>
      </w:r>
      <w:r w:rsidR="004D5085" w:rsidRPr="00EB5DD8">
        <w:rPr>
          <w:rFonts w:ascii="Times New Roman" w:hAnsi="Times New Roman" w:cs="Times New Roman"/>
          <w:color w:val="222222"/>
          <w:sz w:val="24"/>
          <w:szCs w:val="24"/>
          <w:shd w:val="clear" w:color="auto" w:fill="FFFFFF"/>
        </w:rPr>
        <w:t>2004)</w:t>
      </w:r>
      <w:r>
        <w:rPr>
          <w:rFonts w:ascii="Times New Roman" w:hAnsi="Times New Roman" w:cs="Times New Roman"/>
          <w:color w:val="222222"/>
          <w:sz w:val="24"/>
          <w:szCs w:val="24"/>
          <w:shd w:val="clear" w:color="auto" w:fill="FFFFFF"/>
        </w:rPr>
        <w:t xml:space="preserve">. If students trust their instructors to help, lead, and teach them they are more likely to </w:t>
      </w:r>
      <w:r w:rsidR="007B7BE6">
        <w:rPr>
          <w:rFonts w:ascii="Times New Roman" w:hAnsi="Times New Roman" w:cs="Times New Roman"/>
          <w:color w:val="222222"/>
          <w:sz w:val="24"/>
          <w:szCs w:val="24"/>
          <w:shd w:val="clear" w:color="auto" w:fill="FFFFFF"/>
        </w:rPr>
        <w:t>ask for more help</w:t>
      </w:r>
      <w:r w:rsidR="00023B8A">
        <w:rPr>
          <w:rFonts w:ascii="Times New Roman" w:hAnsi="Times New Roman" w:cs="Times New Roman"/>
          <w:color w:val="222222"/>
          <w:sz w:val="24"/>
          <w:szCs w:val="24"/>
          <w:shd w:val="clear" w:color="auto" w:fill="FFFFFF"/>
        </w:rPr>
        <w:t xml:space="preserve"> whenever they </w:t>
      </w:r>
      <w:r w:rsidR="005C6F49">
        <w:rPr>
          <w:rFonts w:ascii="Times New Roman" w:hAnsi="Times New Roman" w:cs="Times New Roman"/>
          <w:color w:val="222222"/>
          <w:sz w:val="24"/>
          <w:szCs w:val="24"/>
          <w:shd w:val="clear" w:color="auto" w:fill="FFFFFF"/>
        </w:rPr>
        <w:t xml:space="preserve">get </w:t>
      </w:r>
      <w:r w:rsidR="00023B8A">
        <w:rPr>
          <w:rFonts w:ascii="Times New Roman" w:hAnsi="Times New Roman" w:cs="Times New Roman"/>
          <w:color w:val="222222"/>
          <w:sz w:val="24"/>
          <w:szCs w:val="24"/>
          <w:shd w:val="clear" w:color="auto" w:fill="FFFFFF"/>
        </w:rPr>
        <w:t>stu</w:t>
      </w:r>
      <w:r w:rsidR="00341537">
        <w:rPr>
          <w:rFonts w:ascii="Times New Roman" w:hAnsi="Times New Roman" w:cs="Times New Roman"/>
          <w:color w:val="222222"/>
          <w:sz w:val="24"/>
          <w:szCs w:val="24"/>
          <w:shd w:val="clear" w:color="auto" w:fill="FFFFFF"/>
        </w:rPr>
        <w:t xml:space="preserve">ck. Also, they are more likely to </w:t>
      </w:r>
      <w:r w:rsidR="007B7BE6">
        <w:rPr>
          <w:rFonts w:ascii="Times New Roman" w:hAnsi="Times New Roman" w:cs="Times New Roman"/>
          <w:color w:val="222222"/>
          <w:sz w:val="24"/>
          <w:szCs w:val="24"/>
          <w:shd w:val="clear" w:color="auto" w:fill="FFFFFF"/>
        </w:rPr>
        <w:t xml:space="preserve">follow instructions and eventually become receptive of the knowledge shared. </w:t>
      </w:r>
      <w:r w:rsidR="00C3521E">
        <w:rPr>
          <w:rFonts w:ascii="Times New Roman" w:hAnsi="Times New Roman" w:cs="Times New Roman"/>
          <w:color w:val="222222"/>
          <w:sz w:val="24"/>
          <w:szCs w:val="24"/>
          <w:shd w:val="clear" w:color="auto" w:fill="FFFFFF"/>
        </w:rPr>
        <w:t xml:space="preserve">If the instructor </w:t>
      </w:r>
      <w:r w:rsidR="00773284">
        <w:rPr>
          <w:rFonts w:ascii="Times New Roman" w:hAnsi="Times New Roman" w:cs="Times New Roman"/>
          <w:color w:val="222222"/>
          <w:sz w:val="24"/>
          <w:szCs w:val="24"/>
          <w:shd w:val="clear" w:color="auto" w:fill="FFFFFF"/>
        </w:rPr>
        <w:t>provides complex information</w:t>
      </w:r>
      <w:r w:rsidR="00C3521E">
        <w:rPr>
          <w:rFonts w:ascii="Times New Roman" w:hAnsi="Times New Roman" w:cs="Times New Roman"/>
          <w:color w:val="222222"/>
          <w:sz w:val="24"/>
          <w:szCs w:val="24"/>
          <w:shd w:val="clear" w:color="auto" w:fill="FFFFFF"/>
        </w:rPr>
        <w:t xml:space="preserve">, it would mean that students would have difficulties </w:t>
      </w:r>
      <w:r w:rsidR="002E7491">
        <w:rPr>
          <w:rFonts w:ascii="Times New Roman" w:hAnsi="Times New Roman" w:cs="Times New Roman"/>
          <w:color w:val="222222"/>
          <w:sz w:val="24"/>
          <w:szCs w:val="24"/>
          <w:shd w:val="clear" w:color="auto" w:fill="FFFFFF"/>
        </w:rPr>
        <w:t xml:space="preserve">understanding and </w:t>
      </w:r>
      <w:r w:rsidR="00C3521E">
        <w:rPr>
          <w:rFonts w:ascii="Times New Roman" w:hAnsi="Times New Roman" w:cs="Times New Roman"/>
          <w:color w:val="222222"/>
          <w:sz w:val="24"/>
          <w:szCs w:val="24"/>
          <w:shd w:val="clear" w:color="auto" w:fill="FFFFFF"/>
        </w:rPr>
        <w:t xml:space="preserve">trusting what he </w:t>
      </w:r>
      <w:r w:rsidR="00C3521E" w:rsidRPr="00111287">
        <w:rPr>
          <w:rFonts w:ascii="Times New Roman" w:hAnsi="Times New Roman" w:cs="Times New Roman"/>
          <w:sz w:val="24"/>
          <w:szCs w:val="24"/>
        </w:rPr>
        <w:t>teaches</w:t>
      </w:r>
      <w:r w:rsidR="00C3521E">
        <w:rPr>
          <w:rFonts w:ascii="Times New Roman" w:hAnsi="Times New Roman" w:cs="Times New Roman"/>
          <w:color w:val="222222"/>
          <w:sz w:val="24"/>
          <w:szCs w:val="24"/>
          <w:shd w:val="clear" w:color="auto" w:fill="FFFFFF"/>
        </w:rPr>
        <w:t xml:space="preserve">. Therefore, to develop behavioral engagement </w:t>
      </w:r>
      <w:r w:rsidR="00715795">
        <w:rPr>
          <w:rFonts w:ascii="Times New Roman" w:hAnsi="Times New Roman" w:cs="Times New Roman"/>
          <w:color w:val="222222"/>
          <w:sz w:val="24"/>
          <w:szCs w:val="24"/>
          <w:shd w:val="clear" w:color="auto" w:fill="FFFFFF"/>
        </w:rPr>
        <w:t>educators</w:t>
      </w:r>
      <w:r w:rsidR="00C3521E">
        <w:rPr>
          <w:rFonts w:ascii="Times New Roman" w:hAnsi="Times New Roman" w:cs="Times New Roman"/>
          <w:color w:val="222222"/>
          <w:sz w:val="24"/>
          <w:szCs w:val="24"/>
          <w:shd w:val="clear" w:color="auto" w:fill="FFFFFF"/>
        </w:rPr>
        <w:t xml:space="preserve"> should be willing to </w:t>
      </w:r>
      <w:r w:rsidR="00D1256C">
        <w:rPr>
          <w:rFonts w:ascii="Times New Roman" w:hAnsi="Times New Roman" w:cs="Times New Roman"/>
          <w:color w:val="222222"/>
          <w:sz w:val="24"/>
          <w:szCs w:val="24"/>
          <w:shd w:val="clear" w:color="auto" w:fill="FFFFFF"/>
        </w:rPr>
        <w:t>choose</w:t>
      </w:r>
      <w:r w:rsidR="00C3521E">
        <w:rPr>
          <w:rFonts w:ascii="Times New Roman" w:hAnsi="Times New Roman" w:cs="Times New Roman"/>
          <w:color w:val="222222"/>
          <w:sz w:val="24"/>
          <w:szCs w:val="24"/>
          <w:shd w:val="clear" w:color="auto" w:fill="FFFFFF"/>
        </w:rPr>
        <w:t xml:space="preserve"> teaching </w:t>
      </w:r>
      <w:r w:rsidR="00FA3593">
        <w:rPr>
          <w:rFonts w:ascii="Times New Roman" w:hAnsi="Times New Roman" w:cs="Times New Roman"/>
          <w:color w:val="222222"/>
          <w:sz w:val="24"/>
          <w:szCs w:val="24"/>
          <w:shd w:val="clear" w:color="auto" w:fill="FFFFFF"/>
        </w:rPr>
        <w:t>materials and assignments</w:t>
      </w:r>
      <w:r w:rsidR="00770331">
        <w:rPr>
          <w:rFonts w:ascii="Times New Roman" w:hAnsi="Times New Roman" w:cs="Times New Roman"/>
          <w:color w:val="222222"/>
          <w:sz w:val="24"/>
          <w:szCs w:val="24"/>
          <w:shd w:val="clear" w:color="auto" w:fill="FFFFFF"/>
        </w:rPr>
        <w:t xml:space="preserve"> that</w:t>
      </w:r>
      <w:r w:rsidR="00FA3593">
        <w:rPr>
          <w:rFonts w:ascii="Times New Roman" w:hAnsi="Times New Roman" w:cs="Times New Roman"/>
          <w:color w:val="222222"/>
          <w:sz w:val="24"/>
          <w:szCs w:val="24"/>
          <w:shd w:val="clear" w:color="auto" w:fill="FFFFFF"/>
        </w:rPr>
        <w:t xml:space="preserve"> pertain to student’</w:t>
      </w:r>
      <w:r w:rsidR="00BE7E91">
        <w:rPr>
          <w:rFonts w:ascii="Times New Roman" w:hAnsi="Times New Roman" w:cs="Times New Roman"/>
          <w:color w:val="222222"/>
          <w:sz w:val="24"/>
          <w:szCs w:val="24"/>
          <w:shd w:val="clear" w:color="auto" w:fill="FFFFFF"/>
        </w:rPr>
        <w:t>s interests</w:t>
      </w:r>
      <w:r w:rsidR="00FA3593">
        <w:rPr>
          <w:rFonts w:ascii="Times New Roman" w:hAnsi="Times New Roman" w:cs="Times New Roman"/>
          <w:color w:val="222222"/>
          <w:sz w:val="24"/>
          <w:szCs w:val="24"/>
          <w:shd w:val="clear" w:color="auto" w:fill="FFFFFF"/>
        </w:rPr>
        <w:t xml:space="preserve">. </w:t>
      </w:r>
      <w:r w:rsidR="00A61A12">
        <w:rPr>
          <w:rFonts w:ascii="Times New Roman" w:hAnsi="Times New Roman" w:cs="Times New Roman"/>
          <w:color w:val="222222"/>
          <w:sz w:val="24"/>
          <w:szCs w:val="24"/>
          <w:shd w:val="clear" w:color="auto" w:fill="FFFFFF"/>
        </w:rPr>
        <w:t xml:space="preserve">Another way in which instructors can have students get excited about assignments is having them share their work </w:t>
      </w:r>
      <w:r w:rsidR="00262CFF">
        <w:rPr>
          <w:rFonts w:ascii="Times New Roman" w:hAnsi="Times New Roman" w:cs="Times New Roman"/>
          <w:color w:val="222222"/>
          <w:sz w:val="24"/>
          <w:szCs w:val="24"/>
          <w:shd w:val="clear" w:color="auto" w:fill="FFFFFF"/>
        </w:rPr>
        <w:t>with their peers</w:t>
      </w:r>
      <w:r w:rsidR="00405039">
        <w:rPr>
          <w:rFonts w:ascii="Times New Roman" w:hAnsi="Times New Roman" w:cs="Times New Roman"/>
          <w:color w:val="222222"/>
          <w:sz w:val="24"/>
          <w:szCs w:val="24"/>
          <w:shd w:val="clear" w:color="auto" w:fill="FFFFFF"/>
        </w:rPr>
        <w:t xml:space="preserve"> or even engag</w:t>
      </w:r>
      <w:r w:rsidR="000131B8">
        <w:rPr>
          <w:rFonts w:ascii="Times New Roman" w:hAnsi="Times New Roman" w:cs="Times New Roman"/>
          <w:color w:val="222222"/>
          <w:sz w:val="24"/>
          <w:szCs w:val="24"/>
          <w:shd w:val="clear" w:color="auto" w:fill="FFFFFF"/>
        </w:rPr>
        <w:t>ing</w:t>
      </w:r>
      <w:r w:rsidR="00405039">
        <w:rPr>
          <w:rFonts w:ascii="Times New Roman" w:hAnsi="Times New Roman" w:cs="Times New Roman"/>
          <w:color w:val="222222"/>
          <w:sz w:val="24"/>
          <w:szCs w:val="24"/>
          <w:shd w:val="clear" w:color="auto" w:fill="FFFFFF"/>
        </w:rPr>
        <w:t xml:space="preserve"> in class discussions. </w:t>
      </w:r>
      <w:r w:rsidR="00166A59">
        <w:rPr>
          <w:rFonts w:ascii="Times New Roman" w:hAnsi="Times New Roman" w:cs="Times New Roman"/>
          <w:color w:val="222222"/>
          <w:sz w:val="24"/>
          <w:szCs w:val="24"/>
          <w:shd w:val="clear" w:color="auto" w:fill="FFFFFF"/>
        </w:rPr>
        <w:t xml:space="preserve">By doing all this, educators would help university students improve their behavioral engagement and as a result improve their learning outcomes. </w:t>
      </w:r>
    </w:p>
    <w:p w:rsidR="003B6851" w:rsidRDefault="003B6851" w:rsidP="00E77213">
      <w:pPr>
        <w:pStyle w:val="ListParagraph"/>
        <w:numPr>
          <w:ilvl w:val="0"/>
          <w:numId w:val="3"/>
        </w:numPr>
        <w:spacing w:before="120" w:after="120"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Affective</w:t>
      </w:r>
      <w:r w:rsidR="00E75FA1">
        <w:rPr>
          <w:rFonts w:ascii="Times New Roman" w:hAnsi="Times New Roman" w:cs="Times New Roman"/>
          <w:color w:val="222222"/>
          <w:sz w:val="24"/>
          <w:szCs w:val="24"/>
          <w:shd w:val="clear" w:color="auto" w:fill="FFFFFF"/>
        </w:rPr>
        <w:t xml:space="preserve"> Engagement</w:t>
      </w:r>
    </w:p>
    <w:p w:rsidR="000F6F29" w:rsidRDefault="003E519E"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Engaging work stimulates </w:t>
      </w:r>
      <w:r w:rsidR="008F4462">
        <w:rPr>
          <w:rFonts w:ascii="Times New Roman" w:hAnsi="Times New Roman" w:cs="Times New Roman"/>
          <w:color w:val="222222"/>
          <w:sz w:val="24"/>
          <w:szCs w:val="24"/>
          <w:shd w:val="clear" w:color="auto" w:fill="FFFFFF"/>
        </w:rPr>
        <w:t>curiosity, expresses creativity, and develops positive relationships with others</w:t>
      </w:r>
      <w:r w:rsidR="00591F1B">
        <w:rPr>
          <w:rFonts w:ascii="Times New Roman" w:hAnsi="Times New Roman" w:cs="Times New Roman"/>
          <w:color w:val="222222"/>
          <w:sz w:val="24"/>
          <w:szCs w:val="24"/>
          <w:shd w:val="clear" w:color="auto" w:fill="FFFFFF"/>
        </w:rPr>
        <w:t xml:space="preserve"> (</w:t>
      </w:r>
      <w:r w:rsidR="00591F1B" w:rsidRPr="00EB5DD8">
        <w:rPr>
          <w:rFonts w:ascii="Times New Roman" w:hAnsi="Times New Roman" w:cs="Times New Roman"/>
          <w:color w:val="222222"/>
          <w:sz w:val="24"/>
          <w:szCs w:val="24"/>
          <w:shd w:val="clear" w:color="auto" w:fill="FFFFFF"/>
        </w:rPr>
        <w:t>Fredricks</w:t>
      </w:r>
      <w:r w:rsidR="00591F1B">
        <w:rPr>
          <w:rFonts w:ascii="Times New Roman" w:hAnsi="Times New Roman" w:cs="Times New Roman"/>
          <w:color w:val="222222"/>
          <w:sz w:val="24"/>
          <w:szCs w:val="24"/>
          <w:shd w:val="clear" w:color="auto" w:fill="FFFFFF"/>
        </w:rPr>
        <w:t xml:space="preserve"> et al, </w:t>
      </w:r>
      <w:r w:rsidR="00591F1B" w:rsidRPr="00EB5DD8">
        <w:rPr>
          <w:rFonts w:ascii="Times New Roman" w:hAnsi="Times New Roman" w:cs="Times New Roman"/>
          <w:color w:val="222222"/>
          <w:sz w:val="24"/>
          <w:szCs w:val="24"/>
          <w:shd w:val="clear" w:color="auto" w:fill="FFFFFF"/>
        </w:rPr>
        <w:t>2004)</w:t>
      </w:r>
      <w:r w:rsidR="008F4462">
        <w:rPr>
          <w:rFonts w:ascii="Times New Roman" w:hAnsi="Times New Roman" w:cs="Times New Roman"/>
          <w:color w:val="222222"/>
          <w:sz w:val="24"/>
          <w:szCs w:val="24"/>
          <w:shd w:val="clear" w:color="auto" w:fill="FFFFFF"/>
        </w:rPr>
        <w:t xml:space="preserve">. </w:t>
      </w:r>
      <w:r w:rsidR="000F6DEE">
        <w:rPr>
          <w:rFonts w:ascii="Times New Roman" w:hAnsi="Times New Roman" w:cs="Times New Roman"/>
          <w:color w:val="222222"/>
          <w:sz w:val="24"/>
          <w:szCs w:val="24"/>
          <w:shd w:val="clear" w:color="auto" w:fill="FFFFFF"/>
        </w:rPr>
        <w:t xml:space="preserve">Affective engagement help </w:t>
      </w:r>
      <w:r w:rsidR="00A64767">
        <w:rPr>
          <w:rFonts w:ascii="Times New Roman" w:hAnsi="Times New Roman" w:cs="Times New Roman"/>
          <w:color w:val="222222"/>
          <w:sz w:val="24"/>
          <w:szCs w:val="24"/>
          <w:shd w:val="clear" w:color="auto" w:fill="FFFFFF"/>
        </w:rPr>
        <w:t>students meet all of these requirements and create</w:t>
      </w:r>
      <w:r w:rsidR="00640051">
        <w:rPr>
          <w:rFonts w:ascii="Times New Roman" w:hAnsi="Times New Roman" w:cs="Times New Roman"/>
          <w:color w:val="222222"/>
          <w:sz w:val="24"/>
          <w:szCs w:val="24"/>
          <w:shd w:val="clear" w:color="auto" w:fill="FFFFFF"/>
        </w:rPr>
        <w:t xml:space="preserve"> a well-rounded balance of the three. </w:t>
      </w:r>
      <w:r w:rsidR="00681D12">
        <w:rPr>
          <w:rFonts w:ascii="Times New Roman" w:hAnsi="Times New Roman" w:cs="Times New Roman"/>
          <w:color w:val="222222"/>
          <w:sz w:val="24"/>
          <w:szCs w:val="24"/>
          <w:shd w:val="clear" w:color="auto" w:fill="FFFFFF"/>
        </w:rPr>
        <w:t xml:space="preserve">In order to maximize student’s involvement throughout the learning process, </w:t>
      </w:r>
      <w:r w:rsidR="00BD2287">
        <w:rPr>
          <w:rFonts w:ascii="Times New Roman" w:hAnsi="Times New Roman" w:cs="Times New Roman"/>
          <w:color w:val="222222"/>
          <w:sz w:val="24"/>
          <w:szCs w:val="24"/>
          <w:shd w:val="clear" w:color="auto" w:fill="FFFFFF"/>
        </w:rPr>
        <w:t>instructors must make their students feel like they are mee</w:t>
      </w:r>
      <w:r w:rsidR="00EF2289">
        <w:rPr>
          <w:rFonts w:ascii="Times New Roman" w:hAnsi="Times New Roman" w:cs="Times New Roman"/>
          <w:color w:val="222222"/>
          <w:sz w:val="24"/>
          <w:szCs w:val="24"/>
          <w:shd w:val="clear" w:color="auto" w:fill="FFFFFF"/>
        </w:rPr>
        <w:t xml:space="preserve">ting all of these requirements within their lesson. </w:t>
      </w:r>
      <w:r w:rsidR="00834729">
        <w:rPr>
          <w:rFonts w:ascii="Times New Roman" w:hAnsi="Times New Roman" w:cs="Times New Roman"/>
          <w:color w:val="222222"/>
          <w:sz w:val="24"/>
          <w:szCs w:val="24"/>
          <w:shd w:val="clear" w:color="auto" w:fill="FFFFFF"/>
        </w:rPr>
        <w:t xml:space="preserve">They need to be curious about </w:t>
      </w:r>
      <w:r w:rsidR="00834729" w:rsidRPr="00111287">
        <w:rPr>
          <w:rFonts w:ascii="Times New Roman" w:hAnsi="Times New Roman" w:cs="Times New Roman"/>
          <w:sz w:val="24"/>
          <w:szCs w:val="24"/>
        </w:rPr>
        <w:t>their</w:t>
      </w:r>
      <w:r w:rsidR="00834729">
        <w:rPr>
          <w:rFonts w:ascii="Times New Roman" w:hAnsi="Times New Roman" w:cs="Times New Roman"/>
          <w:color w:val="222222"/>
          <w:sz w:val="24"/>
          <w:szCs w:val="24"/>
          <w:shd w:val="clear" w:color="auto" w:fill="FFFFFF"/>
        </w:rPr>
        <w:t xml:space="preserve"> work, encouraged to share ideas with their peers</w:t>
      </w:r>
      <w:r w:rsidR="00CB7FE1">
        <w:rPr>
          <w:rFonts w:ascii="Times New Roman" w:hAnsi="Times New Roman" w:cs="Times New Roman"/>
          <w:color w:val="222222"/>
          <w:sz w:val="24"/>
          <w:szCs w:val="24"/>
          <w:shd w:val="clear" w:color="auto" w:fill="FFFFFF"/>
        </w:rPr>
        <w:t xml:space="preserve">, </w:t>
      </w:r>
      <w:r w:rsidR="00E65994">
        <w:rPr>
          <w:rFonts w:ascii="Times New Roman" w:hAnsi="Times New Roman" w:cs="Times New Roman"/>
          <w:color w:val="222222"/>
          <w:sz w:val="24"/>
          <w:szCs w:val="24"/>
          <w:shd w:val="clear" w:color="auto" w:fill="FFFFFF"/>
        </w:rPr>
        <w:t xml:space="preserve">and helped to creatively reach their intellectual goals. </w:t>
      </w:r>
      <w:r w:rsidR="000F7D2F">
        <w:rPr>
          <w:rFonts w:ascii="Times New Roman" w:hAnsi="Times New Roman" w:cs="Times New Roman"/>
          <w:color w:val="222222"/>
          <w:sz w:val="24"/>
          <w:szCs w:val="24"/>
          <w:shd w:val="clear" w:color="auto" w:fill="FFFFFF"/>
        </w:rPr>
        <w:t xml:space="preserve"> </w:t>
      </w:r>
    </w:p>
    <w:p w:rsidR="006B4DAD" w:rsidRDefault="000F6F29" w:rsidP="00E77213">
      <w:pPr>
        <w:spacing w:before="120" w:after="120" w:line="480" w:lineRule="auto"/>
        <w:ind w:firstLine="720"/>
        <w:rPr>
          <w:rFonts w:ascii="Times New Roman" w:hAnsi="Times New Roman" w:cs="Times New Roman"/>
          <w:color w:val="222222"/>
          <w:sz w:val="24"/>
          <w:szCs w:val="24"/>
          <w:shd w:val="clear" w:color="auto" w:fill="FFFFFF"/>
        </w:rPr>
      </w:pPr>
      <w:r w:rsidRPr="00DD7679">
        <w:rPr>
          <w:rFonts w:ascii="Times New Roman" w:hAnsi="Times New Roman" w:cs="Times New Roman"/>
          <w:b/>
          <w:color w:val="222222"/>
          <w:sz w:val="24"/>
          <w:szCs w:val="24"/>
          <w:shd w:val="clear" w:color="auto" w:fill="FFFFFF"/>
        </w:rPr>
        <w:t>Note</w:t>
      </w:r>
      <w:r>
        <w:rPr>
          <w:rFonts w:ascii="Times New Roman" w:hAnsi="Times New Roman" w:cs="Times New Roman"/>
          <w:color w:val="222222"/>
          <w:sz w:val="24"/>
          <w:szCs w:val="24"/>
          <w:shd w:val="clear" w:color="auto" w:fill="FFFFFF"/>
        </w:rPr>
        <w:t xml:space="preserve">: </w:t>
      </w:r>
      <w:r w:rsidR="006B4DAD">
        <w:rPr>
          <w:rFonts w:ascii="Times New Roman" w:hAnsi="Times New Roman" w:cs="Times New Roman"/>
          <w:color w:val="222222"/>
          <w:sz w:val="24"/>
          <w:szCs w:val="24"/>
          <w:shd w:val="clear" w:color="auto" w:fill="FFFFFF"/>
        </w:rPr>
        <w:t xml:space="preserve">To improve </w:t>
      </w:r>
      <w:r w:rsidR="006B4DAD" w:rsidRPr="00111287">
        <w:rPr>
          <w:rFonts w:ascii="Times New Roman" w:hAnsi="Times New Roman" w:cs="Times New Roman"/>
          <w:sz w:val="24"/>
          <w:szCs w:val="24"/>
        </w:rPr>
        <w:t>student’s</w:t>
      </w:r>
      <w:r w:rsidR="006B4DAD">
        <w:rPr>
          <w:rFonts w:ascii="Times New Roman" w:hAnsi="Times New Roman" w:cs="Times New Roman"/>
          <w:color w:val="222222"/>
          <w:sz w:val="24"/>
          <w:szCs w:val="24"/>
          <w:shd w:val="clear" w:color="auto" w:fill="FFFFFF"/>
        </w:rPr>
        <w:t xml:space="preserve"> engagement, universities should be able to design </w:t>
      </w:r>
      <w:r w:rsidR="00A21C01">
        <w:rPr>
          <w:rFonts w:ascii="Times New Roman" w:hAnsi="Times New Roman" w:cs="Times New Roman"/>
          <w:color w:val="222222"/>
          <w:sz w:val="24"/>
          <w:szCs w:val="24"/>
          <w:shd w:val="clear" w:color="auto" w:fill="FFFFFF"/>
        </w:rPr>
        <w:t>well-rounded classrooms that implement</w:t>
      </w:r>
      <w:r w:rsidR="006B4DAD">
        <w:rPr>
          <w:rFonts w:ascii="Times New Roman" w:hAnsi="Times New Roman" w:cs="Times New Roman"/>
          <w:color w:val="222222"/>
          <w:sz w:val="24"/>
          <w:szCs w:val="24"/>
          <w:shd w:val="clear" w:color="auto" w:fill="FFFFFF"/>
        </w:rPr>
        <w:t xml:space="preserve"> all the three types in order to achieve a balanced mix </w:t>
      </w:r>
      <w:r w:rsidR="00CB6BF8">
        <w:rPr>
          <w:rFonts w:ascii="Times New Roman" w:hAnsi="Times New Roman" w:cs="Times New Roman"/>
          <w:color w:val="222222"/>
          <w:sz w:val="24"/>
          <w:szCs w:val="24"/>
          <w:shd w:val="clear" w:color="auto" w:fill="FFFFFF"/>
        </w:rPr>
        <w:t xml:space="preserve">of </w:t>
      </w:r>
      <w:r w:rsidR="006B4DAD">
        <w:rPr>
          <w:rFonts w:ascii="Times New Roman" w:hAnsi="Times New Roman" w:cs="Times New Roman"/>
          <w:color w:val="222222"/>
          <w:sz w:val="24"/>
          <w:szCs w:val="24"/>
          <w:shd w:val="clear" w:color="auto" w:fill="FFFFFF"/>
        </w:rPr>
        <w:t xml:space="preserve">engagement. </w:t>
      </w:r>
    </w:p>
    <w:p w:rsidR="009A572C" w:rsidRPr="00277BA1" w:rsidRDefault="009A572C" w:rsidP="00E77213">
      <w:pPr>
        <w:spacing w:before="120" w:after="120" w:line="480" w:lineRule="auto"/>
        <w:ind w:firstLine="720"/>
        <w:rPr>
          <w:rFonts w:ascii="Times New Roman" w:hAnsi="Times New Roman" w:cs="Times New Roman"/>
          <w:b/>
          <w:color w:val="222222"/>
          <w:sz w:val="24"/>
          <w:szCs w:val="24"/>
          <w:shd w:val="clear" w:color="auto" w:fill="FFFFFF"/>
        </w:rPr>
      </w:pPr>
      <w:r w:rsidRPr="00277BA1">
        <w:rPr>
          <w:rFonts w:ascii="Times New Roman" w:hAnsi="Times New Roman" w:cs="Times New Roman"/>
          <w:b/>
          <w:color w:val="222222"/>
          <w:sz w:val="24"/>
          <w:szCs w:val="24"/>
          <w:shd w:val="clear" w:color="auto" w:fill="FFFFFF"/>
        </w:rPr>
        <w:t>Why student Engagement is a problem in Universities?</w:t>
      </w:r>
    </w:p>
    <w:p w:rsidR="007E2467" w:rsidRDefault="00466079"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 engagement is a problem in universities because educators focus their teaching strategies in lecturing. </w:t>
      </w:r>
      <w:r w:rsidR="00466915">
        <w:rPr>
          <w:rFonts w:ascii="Times New Roman" w:hAnsi="Times New Roman" w:cs="Times New Roman"/>
          <w:color w:val="222222"/>
          <w:sz w:val="24"/>
          <w:szCs w:val="24"/>
          <w:shd w:val="clear" w:color="auto" w:fill="FFFFFF"/>
        </w:rPr>
        <w:t xml:space="preserve">They require their students to memorize facts and theories they teach in the classroom. </w:t>
      </w:r>
      <w:r w:rsidR="0065787F">
        <w:rPr>
          <w:rFonts w:ascii="Times New Roman" w:hAnsi="Times New Roman" w:cs="Times New Roman"/>
          <w:color w:val="222222"/>
          <w:sz w:val="24"/>
          <w:szCs w:val="24"/>
          <w:shd w:val="clear" w:color="auto" w:fill="FFFFFF"/>
        </w:rPr>
        <w:t xml:space="preserve">While this is a common problem, the world has really changed </w:t>
      </w:r>
      <w:r w:rsidR="00B665CD">
        <w:rPr>
          <w:rFonts w:ascii="Times New Roman" w:hAnsi="Times New Roman" w:cs="Times New Roman"/>
          <w:color w:val="222222"/>
          <w:sz w:val="24"/>
          <w:szCs w:val="24"/>
          <w:shd w:val="clear" w:color="auto" w:fill="FFFFFF"/>
        </w:rPr>
        <w:t xml:space="preserve">and educators need to learn how to help their students acquire skills they can use in the real world. </w:t>
      </w:r>
      <w:r w:rsidR="00332623">
        <w:rPr>
          <w:rFonts w:ascii="Times New Roman" w:hAnsi="Times New Roman" w:cs="Times New Roman"/>
          <w:color w:val="222222"/>
          <w:sz w:val="24"/>
          <w:szCs w:val="24"/>
          <w:shd w:val="clear" w:color="auto" w:fill="FFFFFF"/>
        </w:rPr>
        <w:t>The world is looking for people who ca</w:t>
      </w:r>
      <w:r w:rsidR="00836D75">
        <w:rPr>
          <w:rFonts w:ascii="Times New Roman" w:hAnsi="Times New Roman" w:cs="Times New Roman"/>
          <w:color w:val="222222"/>
          <w:sz w:val="24"/>
          <w:szCs w:val="24"/>
          <w:shd w:val="clear" w:color="auto" w:fill="FFFFFF"/>
        </w:rPr>
        <w:t>n sol</w:t>
      </w:r>
      <w:r w:rsidR="00C33B59">
        <w:rPr>
          <w:rFonts w:ascii="Times New Roman" w:hAnsi="Times New Roman" w:cs="Times New Roman"/>
          <w:color w:val="222222"/>
          <w:sz w:val="24"/>
          <w:szCs w:val="24"/>
          <w:shd w:val="clear" w:color="auto" w:fill="FFFFFF"/>
        </w:rPr>
        <w:t xml:space="preserve">ve-problems. For this reason, pedagogy strategies should be focused at the development of practicality and creativity skills. </w:t>
      </w:r>
      <w:r w:rsidR="00953237">
        <w:rPr>
          <w:rFonts w:ascii="Times New Roman" w:hAnsi="Times New Roman" w:cs="Times New Roman"/>
          <w:color w:val="222222"/>
          <w:sz w:val="24"/>
          <w:szCs w:val="24"/>
          <w:shd w:val="clear" w:color="auto" w:fill="FFFFFF"/>
        </w:rPr>
        <w:t>This is even so because the most majority of student</w:t>
      </w:r>
      <w:r w:rsidR="00EC46A3">
        <w:rPr>
          <w:rFonts w:ascii="Times New Roman" w:hAnsi="Times New Roman" w:cs="Times New Roman"/>
          <w:color w:val="222222"/>
          <w:sz w:val="24"/>
          <w:szCs w:val="24"/>
          <w:shd w:val="clear" w:color="auto" w:fill="FFFFFF"/>
        </w:rPr>
        <w:t>s</w:t>
      </w:r>
      <w:r w:rsidR="00953237">
        <w:rPr>
          <w:rFonts w:ascii="Times New Roman" w:hAnsi="Times New Roman" w:cs="Times New Roman"/>
          <w:color w:val="222222"/>
          <w:sz w:val="24"/>
          <w:szCs w:val="24"/>
          <w:shd w:val="clear" w:color="auto" w:fill="FFFFFF"/>
        </w:rPr>
        <w:t xml:space="preserve"> join universities to acquire skills </w:t>
      </w:r>
      <w:r w:rsidR="00E10114">
        <w:rPr>
          <w:rFonts w:ascii="Times New Roman" w:hAnsi="Times New Roman" w:cs="Times New Roman"/>
          <w:color w:val="222222"/>
          <w:sz w:val="24"/>
          <w:szCs w:val="24"/>
          <w:shd w:val="clear" w:color="auto" w:fill="FFFFFF"/>
        </w:rPr>
        <w:t xml:space="preserve">that would make them competent in the ever-changing world. </w:t>
      </w:r>
      <w:r w:rsidR="002C5616">
        <w:rPr>
          <w:rFonts w:ascii="Times New Roman" w:hAnsi="Times New Roman" w:cs="Times New Roman"/>
          <w:color w:val="222222"/>
          <w:sz w:val="24"/>
          <w:szCs w:val="24"/>
          <w:shd w:val="clear" w:color="auto" w:fill="FFFFFF"/>
        </w:rPr>
        <w:t xml:space="preserve">For example, a student who intends to pursue a career in mechanical engineering </w:t>
      </w:r>
      <w:r w:rsidR="001567F0">
        <w:rPr>
          <w:rFonts w:ascii="Times New Roman" w:hAnsi="Times New Roman" w:cs="Times New Roman"/>
          <w:color w:val="222222"/>
          <w:sz w:val="24"/>
          <w:szCs w:val="24"/>
          <w:shd w:val="clear" w:color="auto" w:fill="FFFFFF"/>
        </w:rPr>
        <w:t xml:space="preserve">would expect to acquire skills he or she would apply in real life situations. </w:t>
      </w:r>
      <w:r w:rsidR="00727D24">
        <w:rPr>
          <w:rFonts w:ascii="Times New Roman" w:hAnsi="Times New Roman" w:cs="Times New Roman"/>
          <w:color w:val="222222"/>
          <w:sz w:val="24"/>
          <w:szCs w:val="24"/>
          <w:shd w:val="clear" w:color="auto" w:fill="FFFFFF"/>
        </w:rPr>
        <w:t xml:space="preserve">If such students are not fully engaged in terms of being shown how to </w:t>
      </w:r>
      <w:r w:rsidR="00542866">
        <w:rPr>
          <w:rFonts w:ascii="Times New Roman" w:hAnsi="Times New Roman" w:cs="Times New Roman"/>
          <w:color w:val="222222"/>
          <w:sz w:val="24"/>
          <w:szCs w:val="24"/>
          <w:shd w:val="clear" w:color="auto" w:fill="FFFFFF"/>
        </w:rPr>
        <w:t xml:space="preserve">practically </w:t>
      </w:r>
      <w:r w:rsidR="00727D24">
        <w:rPr>
          <w:rFonts w:ascii="Times New Roman" w:hAnsi="Times New Roman" w:cs="Times New Roman"/>
          <w:color w:val="222222"/>
          <w:sz w:val="24"/>
          <w:szCs w:val="24"/>
          <w:shd w:val="clear" w:color="auto" w:fill="FFFFFF"/>
        </w:rPr>
        <w:t xml:space="preserve">apply the knowledge, </w:t>
      </w:r>
      <w:r w:rsidR="00727D24">
        <w:rPr>
          <w:rFonts w:ascii="Times New Roman" w:hAnsi="Times New Roman" w:cs="Times New Roman"/>
          <w:color w:val="222222"/>
          <w:sz w:val="24"/>
          <w:szCs w:val="24"/>
          <w:shd w:val="clear" w:color="auto" w:fill="FFFFFF"/>
        </w:rPr>
        <w:lastRenderedPageBreak/>
        <w:t xml:space="preserve">for example, problem-solving in the classroom, then, they would find it difficult to getting the job done in real life situations. </w:t>
      </w:r>
    </w:p>
    <w:p w:rsidR="007E2467" w:rsidRPr="00F57FD5" w:rsidRDefault="003C0D95" w:rsidP="0082155E">
      <w:pPr>
        <w:spacing w:before="120" w:after="120" w:line="480" w:lineRule="auto"/>
        <w:ind w:firstLine="720"/>
        <w:rPr>
          <w:rFonts w:ascii="Times New Roman" w:hAnsi="Times New Roman" w:cs="Times New Roman"/>
          <w:b/>
          <w:color w:val="222222"/>
          <w:sz w:val="24"/>
          <w:szCs w:val="24"/>
          <w:shd w:val="clear" w:color="auto" w:fill="FFFFFF"/>
        </w:rPr>
      </w:pPr>
      <w:r w:rsidRPr="00F57FD5">
        <w:rPr>
          <w:rFonts w:ascii="Times New Roman" w:hAnsi="Times New Roman" w:cs="Times New Roman"/>
          <w:b/>
          <w:color w:val="222222"/>
          <w:sz w:val="24"/>
          <w:szCs w:val="24"/>
          <w:shd w:val="clear" w:color="auto" w:fill="FFFFFF"/>
        </w:rPr>
        <w:t>The Purpose of Student’s Engagement</w:t>
      </w:r>
    </w:p>
    <w:p w:rsidR="00997E46" w:rsidRDefault="00CA5D76"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main purpose of </w:t>
      </w:r>
      <w:r w:rsidR="00626820">
        <w:rPr>
          <w:rFonts w:ascii="Times New Roman" w:hAnsi="Times New Roman" w:cs="Times New Roman"/>
          <w:color w:val="222222"/>
          <w:sz w:val="24"/>
          <w:szCs w:val="24"/>
          <w:shd w:val="clear" w:color="auto" w:fill="FFFFFF"/>
        </w:rPr>
        <w:t xml:space="preserve">student engagement is </w:t>
      </w:r>
      <w:r w:rsidR="00AF27BD">
        <w:rPr>
          <w:rFonts w:ascii="Times New Roman" w:hAnsi="Times New Roman" w:cs="Times New Roman"/>
          <w:color w:val="222222"/>
          <w:sz w:val="24"/>
          <w:szCs w:val="24"/>
          <w:shd w:val="clear" w:color="auto" w:fill="FFFFFF"/>
        </w:rPr>
        <w:t>to get</w:t>
      </w:r>
      <w:r w:rsidR="00626820">
        <w:rPr>
          <w:rFonts w:ascii="Times New Roman" w:hAnsi="Times New Roman" w:cs="Times New Roman"/>
          <w:color w:val="222222"/>
          <w:sz w:val="24"/>
          <w:szCs w:val="24"/>
          <w:shd w:val="clear" w:color="auto" w:fill="FFFFFF"/>
        </w:rPr>
        <w:t xml:space="preserve"> student’</w:t>
      </w:r>
      <w:r w:rsidR="00AF27BD">
        <w:rPr>
          <w:rFonts w:ascii="Times New Roman" w:hAnsi="Times New Roman" w:cs="Times New Roman"/>
          <w:color w:val="222222"/>
          <w:sz w:val="24"/>
          <w:szCs w:val="24"/>
          <w:shd w:val="clear" w:color="auto" w:fill="FFFFFF"/>
        </w:rPr>
        <w:t xml:space="preserve">s brain cognitively active, help them interact and understand </w:t>
      </w:r>
      <w:r w:rsidR="00626820">
        <w:rPr>
          <w:rFonts w:ascii="Times New Roman" w:hAnsi="Times New Roman" w:cs="Times New Roman"/>
          <w:color w:val="222222"/>
          <w:sz w:val="24"/>
          <w:szCs w:val="24"/>
          <w:shd w:val="clear" w:color="auto" w:fill="FFFFFF"/>
        </w:rPr>
        <w:t xml:space="preserve">their learning materials in order to get the most out of </w:t>
      </w:r>
      <w:r w:rsidR="008458DE">
        <w:rPr>
          <w:rFonts w:ascii="Times New Roman" w:hAnsi="Times New Roman" w:cs="Times New Roman"/>
          <w:color w:val="222222"/>
          <w:sz w:val="24"/>
          <w:szCs w:val="24"/>
          <w:shd w:val="clear" w:color="auto" w:fill="FFFFFF"/>
        </w:rPr>
        <w:t>them</w:t>
      </w:r>
      <w:r w:rsidR="00626820">
        <w:rPr>
          <w:rFonts w:ascii="Times New Roman" w:hAnsi="Times New Roman" w:cs="Times New Roman"/>
          <w:color w:val="222222"/>
          <w:sz w:val="24"/>
          <w:szCs w:val="24"/>
          <w:shd w:val="clear" w:color="auto" w:fill="FFFFFF"/>
        </w:rPr>
        <w:t xml:space="preserve">. </w:t>
      </w:r>
    </w:p>
    <w:p w:rsidR="00E82A9A" w:rsidRDefault="00E82A9A" w:rsidP="00E77213">
      <w:pPr>
        <w:spacing w:before="120" w:after="120" w:line="480" w:lineRule="auto"/>
        <w:ind w:firstLine="720"/>
        <w:rPr>
          <w:rFonts w:ascii="Times New Roman" w:hAnsi="Times New Roman" w:cs="Times New Roman"/>
          <w:b/>
          <w:color w:val="222222"/>
          <w:sz w:val="24"/>
          <w:szCs w:val="24"/>
          <w:shd w:val="clear" w:color="auto" w:fill="FFFFFF"/>
        </w:rPr>
      </w:pPr>
      <w:r w:rsidRPr="008B1994">
        <w:rPr>
          <w:rFonts w:ascii="Times New Roman" w:hAnsi="Times New Roman" w:cs="Times New Roman"/>
          <w:b/>
          <w:color w:val="222222"/>
          <w:sz w:val="24"/>
          <w:szCs w:val="24"/>
          <w:shd w:val="clear" w:color="auto" w:fill="FFFFFF"/>
        </w:rPr>
        <w:t>Sign</w:t>
      </w:r>
      <w:r w:rsidR="000C6437" w:rsidRPr="008B1994">
        <w:rPr>
          <w:rFonts w:ascii="Times New Roman" w:hAnsi="Times New Roman" w:cs="Times New Roman"/>
          <w:b/>
          <w:color w:val="222222"/>
          <w:sz w:val="24"/>
          <w:szCs w:val="24"/>
          <w:shd w:val="clear" w:color="auto" w:fill="FFFFFF"/>
        </w:rPr>
        <w:t>i</w:t>
      </w:r>
      <w:r w:rsidRPr="008B1994">
        <w:rPr>
          <w:rFonts w:ascii="Times New Roman" w:hAnsi="Times New Roman" w:cs="Times New Roman"/>
          <w:b/>
          <w:color w:val="222222"/>
          <w:sz w:val="24"/>
          <w:szCs w:val="24"/>
          <w:shd w:val="clear" w:color="auto" w:fill="FFFFFF"/>
        </w:rPr>
        <w:t>ficance</w:t>
      </w:r>
      <w:r w:rsidR="00F30AF9">
        <w:rPr>
          <w:rFonts w:ascii="Times New Roman" w:hAnsi="Times New Roman" w:cs="Times New Roman"/>
          <w:b/>
          <w:color w:val="222222"/>
          <w:sz w:val="24"/>
          <w:szCs w:val="24"/>
          <w:shd w:val="clear" w:color="auto" w:fill="FFFFFF"/>
        </w:rPr>
        <w:t>: Why is it Important?</w:t>
      </w:r>
    </w:p>
    <w:p w:rsidR="00F30AF9" w:rsidRDefault="008837C6"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 discussed in this paper, engagement occurs when a student is absorbed</w:t>
      </w:r>
      <w:r w:rsidR="00EA273B">
        <w:rPr>
          <w:rFonts w:ascii="Times New Roman" w:hAnsi="Times New Roman" w:cs="Times New Roman"/>
          <w:color w:val="222222"/>
          <w:sz w:val="24"/>
          <w:szCs w:val="24"/>
          <w:shd w:val="clear" w:color="auto" w:fill="FFFFFF"/>
        </w:rPr>
        <w:t xml:space="preserve"> in a task or whatever is being taught. </w:t>
      </w:r>
      <w:r w:rsidR="00770C6A">
        <w:rPr>
          <w:rFonts w:ascii="Times New Roman" w:hAnsi="Times New Roman" w:cs="Times New Roman"/>
          <w:color w:val="222222"/>
          <w:sz w:val="24"/>
          <w:szCs w:val="24"/>
          <w:shd w:val="clear" w:color="auto" w:fill="FFFFFF"/>
        </w:rPr>
        <w:t>The significance of this is that it helps students learn even more and clearly understand concepts, theories and most importantly learn how to solve-problems.</w:t>
      </w:r>
      <w:r w:rsidR="008E6FAB">
        <w:rPr>
          <w:rFonts w:ascii="Times New Roman" w:hAnsi="Times New Roman" w:cs="Times New Roman"/>
          <w:color w:val="222222"/>
          <w:sz w:val="24"/>
          <w:szCs w:val="24"/>
          <w:shd w:val="clear" w:color="auto" w:fill="FFFFFF"/>
        </w:rPr>
        <w:t xml:space="preserve"> When students are disengaged their thoughts are likely to be focused elsewhere, they lose track of what is being taught or float in ideas presented. </w:t>
      </w:r>
      <w:r w:rsidR="00860714">
        <w:rPr>
          <w:rFonts w:ascii="Times New Roman" w:hAnsi="Times New Roman" w:cs="Times New Roman"/>
          <w:color w:val="222222"/>
          <w:sz w:val="24"/>
          <w:szCs w:val="24"/>
          <w:shd w:val="clear" w:color="auto" w:fill="FFFFFF"/>
        </w:rPr>
        <w:t xml:space="preserve">This could have </w:t>
      </w:r>
      <w:r w:rsidR="00BC4ACE">
        <w:rPr>
          <w:rFonts w:ascii="Times New Roman" w:hAnsi="Times New Roman" w:cs="Times New Roman"/>
          <w:color w:val="222222"/>
          <w:sz w:val="24"/>
          <w:szCs w:val="24"/>
          <w:shd w:val="clear" w:color="auto" w:fill="FFFFFF"/>
        </w:rPr>
        <w:t xml:space="preserve">negative </w:t>
      </w:r>
      <w:r w:rsidR="00860714">
        <w:rPr>
          <w:rFonts w:ascii="Times New Roman" w:hAnsi="Times New Roman" w:cs="Times New Roman"/>
          <w:color w:val="222222"/>
          <w:sz w:val="24"/>
          <w:szCs w:val="24"/>
          <w:shd w:val="clear" w:color="auto" w:fill="FFFFFF"/>
        </w:rPr>
        <w:t xml:space="preserve">effects on their learning outcomes and in overall in their grades. </w:t>
      </w:r>
    </w:p>
    <w:p w:rsidR="00173017" w:rsidRPr="007C58F2" w:rsidRDefault="00173017" w:rsidP="00E77213">
      <w:pPr>
        <w:spacing w:before="120" w:after="120" w:line="480" w:lineRule="auto"/>
        <w:ind w:firstLine="720"/>
        <w:rPr>
          <w:rFonts w:ascii="Times New Roman" w:hAnsi="Times New Roman" w:cs="Times New Roman"/>
          <w:b/>
          <w:color w:val="222222"/>
          <w:sz w:val="24"/>
          <w:szCs w:val="24"/>
          <w:shd w:val="clear" w:color="auto" w:fill="FFFFFF"/>
        </w:rPr>
      </w:pPr>
      <w:r w:rsidRPr="007C58F2">
        <w:rPr>
          <w:rFonts w:ascii="Times New Roman" w:hAnsi="Times New Roman" w:cs="Times New Roman"/>
          <w:b/>
          <w:color w:val="222222"/>
          <w:sz w:val="24"/>
          <w:szCs w:val="24"/>
          <w:shd w:val="clear" w:color="auto" w:fill="FFFFFF"/>
        </w:rPr>
        <w:t>Scope</w:t>
      </w:r>
    </w:p>
    <w:p w:rsidR="00531AD7" w:rsidRDefault="00531AD7" w:rsidP="00E77213">
      <w:pPr>
        <w:spacing w:before="120" w:after="12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Educational research </w:t>
      </w:r>
      <w:r w:rsidR="00F172BB">
        <w:rPr>
          <w:rFonts w:ascii="Times New Roman" w:hAnsi="Times New Roman" w:cs="Times New Roman"/>
          <w:color w:val="222222"/>
          <w:sz w:val="24"/>
          <w:szCs w:val="24"/>
          <w:shd w:val="clear" w:color="auto" w:fill="FFFFFF"/>
        </w:rPr>
        <w:t>discusses the</w:t>
      </w:r>
      <w:r>
        <w:rPr>
          <w:rFonts w:ascii="Times New Roman" w:hAnsi="Times New Roman" w:cs="Times New Roman"/>
          <w:color w:val="222222"/>
          <w:sz w:val="24"/>
          <w:szCs w:val="24"/>
          <w:shd w:val="clear" w:color="auto" w:fill="FFFFFF"/>
        </w:rPr>
        <w:t xml:space="preserve"> importance of student engagement and its impacts on retention, learning, and persistence. </w:t>
      </w:r>
      <w:r w:rsidR="00AD1828">
        <w:rPr>
          <w:rFonts w:ascii="Times New Roman" w:hAnsi="Times New Roman" w:cs="Times New Roman"/>
          <w:color w:val="222222"/>
          <w:sz w:val="24"/>
          <w:szCs w:val="24"/>
          <w:shd w:val="clear" w:color="auto" w:fill="FFFFFF"/>
        </w:rPr>
        <w:t xml:space="preserve">Its scope should be focused </w:t>
      </w:r>
      <w:r w:rsidR="008E5C43">
        <w:rPr>
          <w:rFonts w:ascii="Times New Roman" w:hAnsi="Times New Roman" w:cs="Times New Roman"/>
          <w:color w:val="222222"/>
          <w:sz w:val="24"/>
          <w:szCs w:val="24"/>
          <w:shd w:val="clear" w:color="auto" w:fill="FFFFFF"/>
        </w:rPr>
        <w:t>at</w:t>
      </w:r>
      <w:r w:rsidR="00AD1828">
        <w:rPr>
          <w:rFonts w:ascii="Times New Roman" w:hAnsi="Times New Roman" w:cs="Times New Roman"/>
          <w:color w:val="222222"/>
          <w:sz w:val="24"/>
          <w:szCs w:val="24"/>
          <w:shd w:val="clear" w:color="auto" w:fill="FFFFFF"/>
        </w:rPr>
        <w:t xml:space="preserve"> improving student’s </w:t>
      </w:r>
      <w:r w:rsidR="00B946B7">
        <w:rPr>
          <w:rFonts w:ascii="Times New Roman" w:hAnsi="Times New Roman" w:cs="Times New Roman"/>
          <w:color w:val="222222"/>
          <w:sz w:val="24"/>
          <w:szCs w:val="24"/>
          <w:shd w:val="clear" w:color="auto" w:fill="FFFFFF"/>
        </w:rPr>
        <w:t xml:space="preserve">curiosity, creativity, </w:t>
      </w:r>
      <w:r w:rsidR="008E5C43">
        <w:rPr>
          <w:rFonts w:ascii="Times New Roman" w:hAnsi="Times New Roman" w:cs="Times New Roman"/>
          <w:color w:val="222222"/>
          <w:sz w:val="24"/>
          <w:szCs w:val="24"/>
          <w:shd w:val="clear" w:color="auto" w:fill="FFFFFF"/>
        </w:rPr>
        <w:t xml:space="preserve">creating </w:t>
      </w:r>
      <w:r w:rsidR="00B946B7">
        <w:rPr>
          <w:rFonts w:ascii="Times New Roman" w:hAnsi="Times New Roman" w:cs="Times New Roman"/>
          <w:color w:val="222222"/>
          <w:sz w:val="24"/>
          <w:szCs w:val="24"/>
          <w:shd w:val="clear" w:color="auto" w:fill="FFFFFF"/>
        </w:rPr>
        <w:t>positive relationships</w:t>
      </w:r>
      <w:r w:rsidR="008E5C43">
        <w:rPr>
          <w:rFonts w:ascii="Times New Roman" w:hAnsi="Times New Roman" w:cs="Times New Roman"/>
          <w:color w:val="222222"/>
          <w:sz w:val="24"/>
          <w:szCs w:val="24"/>
          <w:shd w:val="clear" w:color="auto" w:fill="FFFFFF"/>
        </w:rPr>
        <w:t xml:space="preserve"> between educators and </w:t>
      </w:r>
      <w:r w:rsidR="00E364C4">
        <w:rPr>
          <w:rFonts w:ascii="Times New Roman" w:hAnsi="Times New Roman" w:cs="Times New Roman"/>
          <w:color w:val="222222"/>
          <w:sz w:val="24"/>
          <w:szCs w:val="24"/>
          <w:shd w:val="clear" w:color="auto" w:fill="FFFFFF"/>
        </w:rPr>
        <w:t xml:space="preserve">the </w:t>
      </w:r>
      <w:r w:rsidR="008E5C43">
        <w:rPr>
          <w:rFonts w:ascii="Times New Roman" w:hAnsi="Times New Roman" w:cs="Times New Roman"/>
          <w:color w:val="222222"/>
          <w:sz w:val="24"/>
          <w:szCs w:val="24"/>
          <w:shd w:val="clear" w:color="auto" w:fill="FFFFFF"/>
        </w:rPr>
        <w:t>students</w:t>
      </w:r>
      <w:r w:rsidR="00B946B7">
        <w:rPr>
          <w:rFonts w:ascii="Times New Roman" w:hAnsi="Times New Roman" w:cs="Times New Roman"/>
          <w:color w:val="222222"/>
          <w:sz w:val="24"/>
          <w:szCs w:val="24"/>
          <w:shd w:val="clear" w:color="auto" w:fill="FFFFFF"/>
        </w:rPr>
        <w:t>,</w:t>
      </w:r>
      <w:r w:rsidR="004F2475">
        <w:rPr>
          <w:rFonts w:ascii="Times New Roman" w:hAnsi="Times New Roman" w:cs="Times New Roman"/>
          <w:color w:val="222222"/>
          <w:sz w:val="24"/>
          <w:szCs w:val="24"/>
          <w:shd w:val="clear" w:color="auto" w:fill="FFFFFF"/>
        </w:rPr>
        <w:t xml:space="preserve"> help students develop</w:t>
      </w:r>
      <w:r w:rsidR="00B946B7">
        <w:rPr>
          <w:rFonts w:ascii="Times New Roman" w:hAnsi="Times New Roman" w:cs="Times New Roman"/>
          <w:color w:val="222222"/>
          <w:sz w:val="24"/>
          <w:szCs w:val="24"/>
          <w:shd w:val="clear" w:color="auto" w:fill="FFFFFF"/>
        </w:rPr>
        <w:t xml:space="preserve"> interest in learning materials, </w:t>
      </w:r>
      <w:r w:rsidR="00F151A3">
        <w:rPr>
          <w:rFonts w:ascii="Times New Roman" w:hAnsi="Times New Roman" w:cs="Times New Roman"/>
          <w:color w:val="222222"/>
          <w:sz w:val="24"/>
          <w:szCs w:val="24"/>
          <w:shd w:val="clear" w:color="auto" w:fill="FFFFFF"/>
        </w:rPr>
        <w:t xml:space="preserve">have confidence in </w:t>
      </w:r>
      <w:r w:rsidR="00B946B7">
        <w:rPr>
          <w:rFonts w:ascii="Times New Roman" w:hAnsi="Times New Roman" w:cs="Times New Roman"/>
          <w:color w:val="222222"/>
          <w:sz w:val="24"/>
          <w:szCs w:val="24"/>
          <w:shd w:val="clear" w:color="auto" w:fill="FFFFFF"/>
        </w:rPr>
        <w:t>shar</w:t>
      </w:r>
      <w:r w:rsidR="00F151A3">
        <w:rPr>
          <w:rFonts w:ascii="Times New Roman" w:hAnsi="Times New Roman" w:cs="Times New Roman"/>
          <w:color w:val="222222"/>
          <w:sz w:val="24"/>
          <w:szCs w:val="24"/>
          <w:shd w:val="clear" w:color="auto" w:fill="FFFFFF"/>
        </w:rPr>
        <w:t xml:space="preserve">ing </w:t>
      </w:r>
      <w:r w:rsidR="00B946B7">
        <w:rPr>
          <w:rFonts w:ascii="Times New Roman" w:hAnsi="Times New Roman" w:cs="Times New Roman"/>
          <w:color w:val="222222"/>
          <w:sz w:val="24"/>
          <w:szCs w:val="24"/>
          <w:shd w:val="clear" w:color="auto" w:fill="FFFFFF"/>
        </w:rPr>
        <w:t xml:space="preserve">opinions, think critically, </w:t>
      </w:r>
      <w:r w:rsidR="00492FA7">
        <w:rPr>
          <w:rFonts w:ascii="Times New Roman" w:hAnsi="Times New Roman" w:cs="Times New Roman"/>
          <w:color w:val="222222"/>
          <w:sz w:val="24"/>
          <w:szCs w:val="24"/>
          <w:shd w:val="clear" w:color="auto" w:fill="FFFFFF"/>
        </w:rPr>
        <w:t xml:space="preserve">improve </w:t>
      </w:r>
      <w:r w:rsidR="00B946B7">
        <w:rPr>
          <w:rFonts w:ascii="Times New Roman" w:hAnsi="Times New Roman" w:cs="Times New Roman"/>
          <w:color w:val="222222"/>
          <w:sz w:val="24"/>
          <w:szCs w:val="24"/>
          <w:shd w:val="clear" w:color="auto" w:fill="FFFFFF"/>
        </w:rPr>
        <w:t xml:space="preserve">teamwork, and </w:t>
      </w:r>
      <w:r w:rsidR="001E63DF">
        <w:rPr>
          <w:rFonts w:ascii="Times New Roman" w:hAnsi="Times New Roman" w:cs="Times New Roman"/>
          <w:color w:val="222222"/>
          <w:sz w:val="24"/>
          <w:szCs w:val="24"/>
          <w:shd w:val="clear" w:color="auto" w:fill="FFFFFF"/>
        </w:rPr>
        <w:t xml:space="preserve">get students </w:t>
      </w:r>
      <w:r w:rsidR="00B946B7">
        <w:rPr>
          <w:rFonts w:ascii="Times New Roman" w:hAnsi="Times New Roman" w:cs="Times New Roman"/>
          <w:color w:val="222222"/>
          <w:sz w:val="24"/>
          <w:szCs w:val="24"/>
          <w:shd w:val="clear" w:color="auto" w:fill="FFFFFF"/>
        </w:rPr>
        <w:t>excite</w:t>
      </w:r>
      <w:r w:rsidR="001E63DF">
        <w:rPr>
          <w:rFonts w:ascii="Times New Roman" w:hAnsi="Times New Roman" w:cs="Times New Roman"/>
          <w:color w:val="222222"/>
          <w:sz w:val="24"/>
          <w:szCs w:val="24"/>
          <w:shd w:val="clear" w:color="auto" w:fill="FFFFFF"/>
        </w:rPr>
        <w:t>d</w:t>
      </w:r>
      <w:r w:rsidR="00B946B7">
        <w:rPr>
          <w:rFonts w:ascii="Times New Roman" w:hAnsi="Times New Roman" w:cs="Times New Roman"/>
          <w:color w:val="222222"/>
          <w:sz w:val="24"/>
          <w:szCs w:val="24"/>
          <w:shd w:val="clear" w:color="auto" w:fill="FFFFFF"/>
        </w:rPr>
        <w:t xml:space="preserve"> for schoolwork. </w:t>
      </w:r>
    </w:p>
    <w:p w:rsidR="00173017" w:rsidRPr="008837C6" w:rsidRDefault="00173017" w:rsidP="00E77213">
      <w:pPr>
        <w:spacing w:before="120" w:after="120" w:line="480" w:lineRule="auto"/>
        <w:rPr>
          <w:rFonts w:ascii="Times New Roman" w:hAnsi="Times New Roman" w:cs="Times New Roman"/>
          <w:color w:val="222222"/>
          <w:sz w:val="24"/>
          <w:szCs w:val="24"/>
          <w:shd w:val="clear" w:color="auto" w:fill="FFFFFF"/>
        </w:rPr>
      </w:pPr>
    </w:p>
    <w:p w:rsidR="00E82A9A" w:rsidRDefault="00E82A9A" w:rsidP="00581193">
      <w:pPr>
        <w:rPr>
          <w:rFonts w:ascii="Times New Roman" w:hAnsi="Times New Roman" w:cs="Times New Roman"/>
          <w:color w:val="222222"/>
          <w:sz w:val="24"/>
          <w:szCs w:val="24"/>
          <w:shd w:val="clear" w:color="auto" w:fill="FFFFFF"/>
        </w:rPr>
      </w:pPr>
    </w:p>
    <w:p w:rsidR="00FC5C2F" w:rsidRDefault="00FC5C2F" w:rsidP="00262F78">
      <w:pPr>
        <w:spacing w:line="240" w:lineRule="auto"/>
        <w:rPr>
          <w:rFonts w:ascii="Times New Roman" w:hAnsi="Times New Roman" w:cs="Times New Roman"/>
          <w:color w:val="222222"/>
          <w:sz w:val="24"/>
          <w:szCs w:val="24"/>
          <w:shd w:val="clear" w:color="auto" w:fill="FFFFFF"/>
        </w:rPr>
      </w:pPr>
    </w:p>
    <w:p w:rsidR="00EB34E6" w:rsidRDefault="005B627D" w:rsidP="00262F78">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B33F40" w:rsidRPr="00ED2460" w:rsidRDefault="00ED2460" w:rsidP="00ED2460">
      <w:pPr>
        <w:jc w:val="center"/>
        <w:rPr>
          <w:rFonts w:ascii="Times New Roman" w:hAnsi="Times New Roman" w:cs="Times New Roman"/>
          <w:sz w:val="24"/>
          <w:szCs w:val="24"/>
        </w:rPr>
      </w:pPr>
      <w:r w:rsidRPr="00ED2460">
        <w:rPr>
          <w:rFonts w:ascii="Times New Roman" w:hAnsi="Times New Roman" w:cs="Times New Roman"/>
          <w:sz w:val="24"/>
          <w:szCs w:val="24"/>
        </w:rPr>
        <w:lastRenderedPageBreak/>
        <w:t>References</w:t>
      </w:r>
    </w:p>
    <w:p w:rsidR="00ED2460" w:rsidRDefault="00ED2460" w:rsidP="00ED2460">
      <w:pPr>
        <w:spacing w:before="120" w:after="120" w:line="480" w:lineRule="auto"/>
        <w:ind w:left="720" w:hanging="720"/>
        <w:rPr>
          <w:rFonts w:ascii="Times New Roman" w:hAnsi="Times New Roman" w:cs="Times New Roman"/>
          <w:color w:val="222222"/>
          <w:sz w:val="24"/>
          <w:szCs w:val="24"/>
          <w:shd w:val="clear" w:color="auto" w:fill="FFFFFF"/>
        </w:rPr>
      </w:pPr>
      <w:r w:rsidRPr="00ED2460">
        <w:rPr>
          <w:rFonts w:ascii="Times New Roman" w:hAnsi="Times New Roman" w:cs="Times New Roman"/>
          <w:color w:val="222222"/>
          <w:sz w:val="24"/>
          <w:szCs w:val="24"/>
          <w:shd w:val="clear" w:color="auto" w:fill="FFFFFF"/>
        </w:rPr>
        <w:t>Fredricks, J. A., Filsecker, M., &amp; Lawson, M. A. (2016). Student engagement, context, and adjustment: Addressing definitional, measurement, and methodological issues.</w:t>
      </w:r>
    </w:p>
    <w:p w:rsidR="00EB5DD8" w:rsidRPr="00EB5DD8" w:rsidRDefault="00EB5DD8" w:rsidP="00ED2460">
      <w:pPr>
        <w:spacing w:before="120" w:after="120" w:line="480" w:lineRule="auto"/>
        <w:ind w:left="720" w:hanging="720"/>
        <w:rPr>
          <w:rFonts w:ascii="Times New Roman" w:hAnsi="Times New Roman" w:cs="Times New Roman"/>
          <w:color w:val="222222"/>
          <w:sz w:val="24"/>
          <w:szCs w:val="24"/>
          <w:shd w:val="clear" w:color="auto" w:fill="FFFFFF"/>
        </w:rPr>
      </w:pPr>
      <w:r w:rsidRPr="00EB5DD8">
        <w:rPr>
          <w:rFonts w:ascii="Times New Roman" w:hAnsi="Times New Roman" w:cs="Times New Roman"/>
          <w:color w:val="222222"/>
          <w:sz w:val="24"/>
          <w:szCs w:val="24"/>
          <w:shd w:val="clear" w:color="auto" w:fill="FFFFFF"/>
        </w:rPr>
        <w:t>Fredricks, J. A., Blumenfeld, P. C., &amp; Paris, A. H. (2004). School engagement: Potential of the concept, state of the evidence. Review of educational research, 74(1), 59-109.</w:t>
      </w:r>
    </w:p>
    <w:sectPr w:rsidR="00EB5DD8" w:rsidRPr="00EB5DD8" w:rsidSect="00A401B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23D" w:rsidRDefault="007C523D" w:rsidP="00A401B2">
      <w:pPr>
        <w:spacing w:after="0" w:line="240" w:lineRule="auto"/>
      </w:pPr>
      <w:r>
        <w:separator/>
      </w:r>
    </w:p>
  </w:endnote>
  <w:endnote w:type="continuationSeparator" w:id="1">
    <w:p w:rsidR="007C523D" w:rsidRDefault="007C523D" w:rsidP="00A40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23D" w:rsidRDefault="007C523D" w:rsidP="00A401B2">
      <w:pPr>
        <w:spacing w:after="0" w:line="240" w:lineRule="auto"/>
      </w:pPr>
      <w:r>
        <w:separator/>
      </w:r>
    </w:p>
  </w:footnote>
  <w:footnote w:type="continuationSeparator" w:id="1">
    <w:p w:rsidR="007C523D" w:rsidRDefault="007C523D" w:rsidP="00A401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11F" w:rsidRDefault="009D611F">
    <w:pPr>
      <w:pStyle w:val="Header"/>
    </w:pPr>
    <w:r w:rsidRPr="00A401B2">
      <w:rPr>
        <w:rFonts w:ascii="Times New Roman" w:hAnsi="Times New Roman" w:cs="Times New Roman"/>
        <w:sz w:val="24"/>
        <w:szCs w:val="24"/>
      </w:rPr>
      <w:t>STUDENT’S ENGAGEMENT IN UNIVERSITIES</w:t>
    </w:r>
    <w:r>
      <w:rPr>
        <w:rFonts w:ascii="Times New Roman" w:hAnsi="Times New Roman" w:cs="Times New Roman"/>
        <w:sz w:val="24"/>
        <w:szCs w:val="24"/>
      </w:rPr>
      <w:tab/>
    </w:r>
    <w:r w:rsidRPr="009D611F">
      <w:rPr>
        <w:rFonts w:ascii="Times New Roman" w:hAnsi="Times New Roman" w:cs="Times New Roman"/>
        <w:sz w:val="24"/>
        <w:szCs w:val="24"/>
      </w:rPr>
      <w:fldChar w:fldCharType="begin"/>
    </w:r>
    <w:r w:rsidRPr="009D611F">
      <w:rPr>
        <w:rFonts w:ascii="Times New Roman" w:hAnsi="Times New Roman" w:cs="Times New Roman"/>
        <w:sz w:val="24"/>
        <w:szCs w:val="24"/>
      </w:rPr>
      <w:instrText xml:space="preserve"> PAGE   \* MERGEFORMAT </w:instrText>
    </w:r>
    <w:r w:rsidRPr="009D611F">
      <w:rPr>
        <w:rFonts w:ascii="Times New Roman" w:hAnsi="Times New Roman" w:cs="Times New Roman"/>
        <w:sz w:val="24"/>
        <w:szCs w:val="24"/>
      </w:rPr>
      <w:fldChar w:fldCharType="separate"/>
    </w:r>
    <w:r w:rsidR="004E5BA4">
      <w:rPr>
        <w:rFonts w:ascii="Times New Roman" w:hAnsi="Times New Roman" w:cs="Times New Roman"/>
        <w:noProof/>
        <w:sz w:val="24"/>
        <w:szCs w:val="24"/>
      </w:rPr>
      <w:t>7</w:t>
    </w:r>
    <w:r w:rsidRPr="009D611F">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B2" w:rsidRPr="00A401B2" w:rsidRDefault="00A401B2">
    <w:pPr>
      <w:pStyle w:val="Header"/>
      <w:rPr>
        <w:rFonts w:ascii="Times New Roman" w:hAnsi="Times New Roman" w:cs="Times New Roman"/>
        <w:sz w:val="24"/>
        <w:szCs w:val="24"/>
      </w:rPr>
    </w:pPr>
    <w:r w:rsidRPr="00A401B2">
      <w:rPr>
        <w:rFonts w:ascii="Times New Roman" w:hAnsi="Times New Roman" w:cs="Times New Roman"/>
        <w:sz w:val="24"/>
        <w:szCs w:val="24"/>
      </w:rPr>
      <w:t>Running Head: STUDENT’S ENGAGEMENT IN UNIVERSITIES</w:t>
    </w:r>
    <w:r w:rsidRPr="00A401B2">
      <w:rPr>
        <w:rFonts w:ascii="Times New Roman" w:hAnsi="Times New Roman" w:cs="Times New Roman"/>
        <w:sz w:val="24"/>
        <w:szCs w:val="24"/>
      </w:rPr>
      <w:tab/>
    </w:r>
    <w:r w:rsidRPr="00A401B2">
      <w:rPr>
        <w:rFonts w:ascii="Times New Roman" w:hAnsi="Times New Roman" w:cs="Times New Roman"/>
        <w:sz w:val="24"/>
        <w:szCs w:val="24"/>
      </w:rPr>
      <w:fldChar w:fldCharType="begin"/>
    </w:r>
    <w:r w:rsidRPr="00A401B2">
      <w:rPr>
        <w:rFonts w:ascii="Times New Roman" w:hAnsi="Times New Roman" w:cs="Times New Roman"/>
        <w:sz w:val="24"/>
        <w:szCs w:val="24"/>
      </w:rPr>
      <w:instrText xml:space="preserve"> PAGE   \* MERGEFORMAT </w:instrText>
    </w:r>
    <w:r w:rsidRPr="00A401B2">
      <w:rPr>
        <w:rFonts w:ascii="Times New Roman" w:hAnsi="Times New Roman" w:cs="Times New Roman"/>
        <w:sz w:val="24"/>
        <w:szCs w:val="24"/>
      </w:rPr>
      <w:fldChar w:fldCharType="separate"/>
    </w:r>
    <w:r w:rsidR="004E5BA4">
      <w:rPr>
        <w:rFonts w:ascii="Times New Roman" w:hAnsi="Times New Roman" w:cs="Times New Roman"/>
        <w:noProof/>
        <w:sz w:val="24"/>
        <w:szCs w:val="24"/>
      </w:rPr>
      <w:t>1</w:t>
    </w:r>
    <w:r w:rsidRPr="00A401B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670C6E"/>
    <w:multiLevelType w:val="hybridMultilevel"/>
    <w:tmpl w:val="A5926F2E"/>
    <w:lvl w:ilvl="0" w:tplc="3D763B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3A0FD0"/>
    <w:multiLevelType w:val="hybridMultilevel"/>
    <w:tmpl w:val="5202A9D8"/>
    <w:lvl w:ilvl="0" w:tplc="5A3AD80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AC7EB1"/>
    <w:multiLevelType w:val="hybridMultilevel"/>
    <w:tmpl w:val="2CF65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86E80"/>
    <w:rsid w:val="000131B8"/>
    <w:rsid w:val="00020D57"/>
    <w:rsid w:val="00023142"/>
    <w:rsid w:val="00023B8A"/>
    <w:rsid w:val="00024EF1"/>
    <w:rsid w:val="0003260C"/>
    <w:rsid w:val="0003579D"/>
    <w:rsid w:val="000502E9"/>
    <w:rsid w:val="000553B6"/>
    <w:rsid w:val="00064F61"/>
    <w:rsid w:val="00066681"/>
    <w:rsid w:val="00067C77"/>
    <w:rsid w:val="000746AA"/>
    <w:rsid w:val="0007690D"/>
    <w:rsid w:val="00077001"/>
    <w:rsid w:val="000A099B"/>
    <w:rsid w:val="000B1BCC"/>
    <w:rsid w:val="000C6437"/>
    <w:rsid w:val="000D5DAE"/>
    <w:rsid w:val="000E2346"/>
    <w:rsid w:val="000E59F0"/>
    <w:rsid w:val="000F22E1"/>
    <w:rsid w:val="000F6111"/>
    <w:rsid w:val="000F6DEE"/>
    <w:rsid w:val="000F6F29"/>
    <w:rsid w:val="000F78A8"/>
    <w:rsid w:val="000F7D2F"/>
    <w:rsid w:val="00107321"/>
    <w:rsid w:val="00111287"/>
    <w:rsid w:val="00116209"/>
    <w:rsid w:val="00121FA0"/>
    <w:rsid w:val="0012215B"/>
    <w:rsid w:val="00126AD8"/>
    <w:rsid w:val="00130514"/>
    <w:rsid w:val="00131D03"/>
    <w:rsid w:val="0015227D"/>
    <w:rsid w:val="001567F0"/>
    <w:rsid w:val="0016545B"/>
    <w:rsid w:val="00166A59"/>
    <w:rsid w:val="00173017"/>
    <w:rsid w:val="00185BF7"/>
    <w:rsid w:val="001A232C"/>
    <w:rsid w:val="001A7656"/>
    <w:rsid w:val="001B32C5"/>
    <w:rsid w:val="001C7512"/>
    <w:rsid w:val="001D65E3"/>
    <w:rsid w:val="001E63DF"/>
    <w:rsid w:val="001F1531"/>
    <w:rsid w:val="001F5E3B"/>
    <w:rsid w:val="00200D21"/>
    <w:rsid w:val="002012E5"/>
    <w:rsid w:val="0020313A"/>
    <w:rsid w:val="002213F6"/>
    <w:rsid w:val="0023714A"/>
    <w:rsid w:val="002378AA"/>
    <w:rsid w:val="00250670"/>
    <w:rsid w:val="00262CFF"/>
    <w:rsid w:val="00262F78"/>
    <w:rsid w:val="0026780E"/>
    <w:rsid w:val="00270712"/>
    <w:rsid w:val="00277BA1"/>
    <w:rsid w:val="00284DC8"/>
    <w:rsid w:val="00287FBF"/>
    <w:rsid w:val="00291F8F"/>
    <w:rsid w:val="002A6221"/>
    <w:rsid w:val="002C5616"/>
    <w:rsid w:val="002C5E8B"/>
    <w:rsid w:val="002D615F"/>
    <w:rsid w:val="002E7491"/>
    <w:rsid w:val="00317B83"/>
    <w:rsid w:val="00322FE4"/>
    <w:rsid w:val="003231A1"/>
    <w:rsid w:val="00325071"/>
    <w:rsid w:val="00332623"/>
    <w:rsid w:val="00341537"/>
    <w:rsid w:val="00346BEA"/>
    <w:rsid w:val="003617A5"/>
    <w:rsid w:val="003659FB"/>
    <w:rsid w:val="00365DE4"/>
    <w:rsid w:val="00371EE8"/>
    <w:rsid w:val="00372BD3"/>
    <w:rsid w:val="003A5DE8"/>
    <w:rsid w:val="003B6851"/>
    <w:rsid w:val="003C0D95"/>
    <w:rsid w:val="003D629C"/>
    <w:rsid w:val="003E2605"/>
    <w:rsid w:val="003E2C6F"/>
    <w:rsid w:val="003E519E"/>
    <w:rsid w:val="004043AE"/>
    <w:rsid w:val="00405039"/>
    <w:rsid w:val="00410753"/>
    <w:rsid w:val="00420FF7"/>
    <w:rsid w:val="0042663D"/>
    <w:rsid w:val="00427CBE"/>
    <w:rsid w:val="0046048B"/>
    <w:rsid w:val="00463981"/>
    <w:rsid w:val="00466079"/>
    <w:rsid w:val="00466915"/>
    <w:rsid w:val="00485DA5"/>
    <w:rsid w:val="00492FA7"/>
    <w:rsid w:val="0049566E"/>
    <w:rsid w:val="004A5FF5"/>
    <w:rsid w:val="004A7144"/>
    <w:rsid w:val="004B192D"/>
    <w:rsid w:val="004D5085"/>
    <w:rsid w:val="004E5BA4"/>
    <w:rsid w:val="004F2475"/>
    <w:rsid w:val="004F2AA7"/>
    <w:rsid w:val="005016D7"/>
    <w:rsid w:val="0052674F"/>
    <w:rsid w:val="00531AD7"/>
    <w:rsid w:val="00537278"/>
    <w:rsid w:val="00542866"/>
    <w:rsid w:val="00545C4D"/>
    <w:rsid w:val="0055063B"/>
    <w:rsid w:val="005602C1"/>
    <w:rsid w:val="0056124C"/>
    <w:rsid w:val="005637B7"/>
    <w:rsid w:val="00570835"/>
    <w:rsid w:val="005711F7"/>
    <w:rsid w:val="0057320B"/>
    <w:rsid w:val="00581193"/>
    <w:rsid w:val="005830A8"/>
    <w:rsid w:val="0058620B"/>
    <w:rsid w:val="00591F1B"/>
    <w:rsid w:val="005B627D"/>
    <w:rsid w:val="005C6F49"/>
    <w:rsid w:val="005E73B0"/>
    <w:rsid w:val="00615C5A"/>
    <w:rsid w:val="006221AF"/>
    <w:rsid w:val="00626820"/>
    <w:rsid w:val="00630B2B"/>
    <w:rsid w:val="00631E69"/>
    <w:rsid w:val="00640051"/>
    <w:rsid w:val="006465C4"/>
    <w:rsid w:val="00657382"/>
    <w:rsid w:val="0065787F"/>
    <w:rsid w:val="0067348C"/>
    <w:rsid w:val="00681D12"/>
    <w:rsid w:val="006868AB"/>
    <w:rsid w:val="00687FCA"/>
    <w:rsid w:val="006914B1"/>
    <w:rsid w:val="006B2049"/>
    <w:rsid w:val="006B413A"/>
    <w:rsid w:val="006B4DAD"/>
    <w:rsid w:val="006C2CC1"/>
    <w:rsid w:val="006C400F"/>
    <w:rsid w:val="006C756C"/>
    <w:rsid w:val="006D5997"/>
    <w:rsid w:val="006E3D94"/>
    <w:rsid w:val="006E5680"/>
    <w:rsid w:val="006F129B"/>
    <w:rsid w:val="0070067D"/>
    <w:rsid w:val="007105A8"/>
    <w:rsid w:val="00713303"/>
    <w:rsid w:val="00713DE9"/>
    <w:rsid w:val="00715795"/>
    <w:rsid w:val="00722D3F"/>
    <w:rsid w:val="00726AA8"/>
    <w:rsid w:val="00727D24"/>
    <w:rsid w:val="00730EB0"/>
    <w:rsid w:val="007347CC"/>
    <w:rsid w:val="00740FD9"/>
    <w:rsid w:val="00742FE3"/>
    <w:rsid w:val="00770331"/>
    <w:rsid w:val="00770C6A"/>
    <w:rsid w:val="00773284"/>
    <w:rsid w:val="0078092A"/>
    <w:rsid w:val="00792B42"/>
    <w:rsid w:val="007A0EA1"/>
    <w:rsid w:val="007A1888"/>
    <w:rsid w:val="007A1B6E"/>
    <w:rsid w:val="007A4342"/>
    <w:rsid w:val="007B7BE6"/>
    <w:rsid w:val="007C523D"/>
    <w:rsid w:val="007C58F2"/>
    <w:rsid w:val="007D2D3E"/>
    <w:rsid w:val="007D5527"/>
    <w:rsid w:val="007E137D"/>
    <w:rsid w:val="007E2467"/>
    <w:rsid w:val="007F3F35"/>
    <w:rsid w:val="008129A2"/>
    <w:rsid w:val="00817302"/>
    <w:rsid w:val="0082155E"/>
    <w:rsid w:val="00834729"/>
    <w:rsid w:val="00836D75"/>
    <w:rsid w:val="008458DE"/>
    <w:rsid w:val="00845C3D"/>
    <w:rsid w:val="00853D2F"/>
    <w:rsid w:val="00857331"/>
    <w:rsid w:val="0086020D"/>
    <w:rsid w:val="00860714"/>
    <w:rsid w:val="008610D1"/>
    <w:rsid w:val="00874734"/>
    <w:rsid w:val="008837C6"/>
    <w:rsid w:val="008948D7"/>
    <w:rsid w:val="008A4697"/>
    <w:rsid w:val="008B1994"/>
    <w:rsid w:val="008D0D62"/>
    <w:rsid w:val="008D23F1"/>
    <w:rsid w:val="008D3A84"/>
    <w:rsid w:val="008E3462"/>
    <w:rsid w:val="008E5C43"/>
    <w:rsid w:val="008E6FAB"/>
    <w:rsid w:val="008E7F1F"/>
    <w:rsid w:val="008F4462"/>
    <w:rsid w:val="009076B7"/>
    <w:rsid w:val="00920CEC"/>
    <w:rsid w:val="00937946"/>
    <w:rsid w:val="00943051"/>
    <w:rsid w:val="00945300"/>
    <w:rsid w:val="00953237"/>
    <w:rsid w:val="009533F0"/>
    <w:rsid w:val="009657DA"/>
    <w:rsid w:val="00967A3F"/>
    <w:rsid w:val="009702F6"/>
    <w:rsid w:val="00971910"/>
    <w:rsid w:val="0097572A"/>
    <w:rsid w:val="00986E80"/>
    <w:rsid w:val="00997E46"/>
    <w:rsid w:val="009A30F9"/>
    <w:rsid w:val="009A572C"/>
    <w:rsid w:val="009B0903"/>
    <w:rsid w:val="009B6172"/>
    <w:rsid w:val="009C05DC"/>
    <w:rsid w:val="009C3CDE"/>
    <w:rsid w:val="009C4B47"/>
    <w:rsid w:val="009D4F13"/>
    <w:rsid w:val="009D611F"/>
    <w:rsid w:val="009D7E67"/>
    <w:rsid w:val="009E7D42"/>
    <w:rsid w:val="00A004A7"/>
    <w:rsid w:val="00A008A7"/>
    <w:rsid w:val="00A01101"/>
    <w:rsid w:val="00A12724"/>
    <w:rsid w:val="00A21C01"/>
    <w:rsid w:val="00A401B2"/>
    <w:rsid w:val="00A42EC2"/>
    <w:rsid w:val="00A61A12"/>
    <w:rsid w:val="00A64767"/>
    <w:rsid w:val="00A761EA"/>
    <w:rsid w:val="00A81202"/>
    <w:rsid w:val="00A92D37"/>
    <w:rsid w:val="00AB3D4F"/>
    <w:rsid w:val="00AC4E5F"/>
    <w:rsid w:val="00AD1828"/>
    <w:rsid w:val="00AD2AC4"/>
    <w:rsid w:val="00AF27BD"/>
    <w:rsid w:val="00B06713"/>
    <w:rsid w:val="00B074EB"/>
    <w:rsid w:val="00B07A3D"/>
    <w:rsid w:val="00B148B5"/>
    <w:rsid w:val="00B26EA9"/>
    <w:rsid w:val="00B30D33"/>
    <w:rsid w:val="00B33F40"/>
    <w:rsid w:val="00B454E1"/>
    <w:rsid w:val="00B473D2"/>
    <w:rsid w:val="00B64038"/>
    <w:rsid w:val="00B665CD"/>
    <w:rsid w:val="00B76957"/>
    <w:rsid w:val="00B84DAE"/>
    <w:rsid w:val="00B946B7"/>
    <w:rsid w:val="00BB00EE"/>
    <w:rsid w:val="00BB2083"/>
    <w:rsid w:val="00BC3204"/>
    <w:rsid w:val="00BC4ACE"/>
    <w:rsid w:val="00BD2287"/>
    <w:rsid w:val="00BD6624"/>
    <w:rsid w:val="00BD7B21"/>
    <w:rsid w:val="00BE7E91"/>
    <w:rsid w:val="00BF4DAF"/>
    <w:rsid w:val="00C113F6"/>
    <w:rsid w:val="00C14D09"/>
    <w:rsid w:val="00C15B7F"/>
    <w:rsid w:val="00C2169C"/>
    <w:rsid w:val="00C2545C"/>
    <w:rsid w:val="00C265D2"/>
    <w:rsid w:val="00C33B59"/>
    <w:rsid w:val="00C3521E"/>
    <w:rsid w:val="00C372C8"/>
    <w:rsid w:val="00C64278"/>
    <w:rsid w:val="00C735B3"/>
    <w:rsid w:val="00C92963"/>
    <w:rsid w:val="00C969E5"/>
    <w:rsid w:val="00CA5D76"/>
    <w:rsid w:val="00CB6BF8"/>
    <w:rsid w:val="00CB7FE1"/>
    <w:rsid w:val="00CC20FC"/>
    <w:rsid w:val="00CC70CB"/>
    <w:rsid w:val="00CE4290"/>
    <w:rsid w:val="00CE4F40"/>
    <w:rsid w:val="00D12512"/>
    <w:rsid w:val="00D1256C"/>
    <w:rsid w:val="00D1659D"/>
    <w:rsid w:val="00D247BF"/>
    <w:rsid w:val="00D25016"/>
    <w:rsid w:val="00D25EDF"/>
    <w:rsid w:val="00D325F7"/>
    <w:rsid w:val="00D40780"/>
    <w:rsid w:val="00D43782"/>
    <w:rsid w:val="00D43C83"/>
    <w:rsid w:val="00D458BD"/>
    <w:rsid w:val="00D5535D"/>
    <w:rsid w:val="00D6225B"/>
    <w:rsid w:val="00D71CEA"/>
    <w:rsid w:val="00D94246"/>
    <w:rsid w:val="00D964F3"/>
    <w:rsid w:val="00D9672E"/>
    <w:rsid w:val="00DA1902"/>
    <w:rsid w:val="00DA7310"/>
    <w:rsid w:val="00DB39B3"/>
    <w:rsid w:val="00DC5290"/>
    <w:rsid w:val="00DC69E9"/>
    <w:rsid w:val="00DD1E4B"/>
    <w:rsid w:val="00DD7679"/>
    <w:rsid w:val="00DE210C"/>
    <w:rsid w:val="00DE2980"/>
    <w:rsid w:val="00DF1F37"/>
    <w:rsid w:val="00E0043E"/>
    <w:rsid w:val="00E0363E"/>
    <w:rsid w:val="00E10114"/>
    <w:rsid w:val="00E10A43"/>
    <w:rsid w:val="00E151E5"/>
    <w:rsid w:val="00E2147B"/>
    <w:rsid w:val="00E223E8"/>
    <w:rsid w:val="00E364C4"/>
    <w:rsid w:val="00E37545"/>
    <w:rsid w:val="00E440BF"/>
    <w:rsid w:val="00E512A6"/>
    <w:rsid w:val="00E65994"/>
    <w:rsid w:val="00E73F70"/>
    <w:rsid w:val="00E75FA1"/>
    <w:rsid w:val="00E77213"/>
    <w:rsid w:val="00E82A9A"/>
    <w:rsid w:val="00E91799"/>
    <w:rsid w:val="00E93CD2"/>
    <w:rsid w:val="00E970FF"/>
    <w:rsid w:val="00EA084D"/>
    <w:rsid w:val="00EA273B"/>
    <w:rsid w:val="00EA388C"/>
    <w:rsid w:val="00EB34E6"/>
    <w:rsid w:val="00EB5DD8"/>
    <w:rsid w:val="00EC46A3"/>
    <w:rsid w:val="00ED126C"/>
    <w:rsid w:val="00ED2460"/>
    <w:rsid w:val="00ED31AD"/>
    <w:rsid w:val="00ED347F"/>
    <w:rsid w:val="00ED48CE"/>
    <w:rsid w:val="00ED596C"/>
    <w:rsid w:val="00EE341F"/>
    <w:rsid w:val="00EE41C7"/>
    <w:rsid w:val="00EF2289"/>
    <w:rsid w:val="00F151A3"/>
    <w:rsid w:val="00F172BB"/>
    <w:rsid w:val="00F23B5F"/>
    <w:rsid w:val="00F27E9F"/>
    <w:rsid w:val="00F30AF9"/>
    <w:rsid w:val="00F327EC"/>
    <w:rsid w:val="00F415E4"/>
    <w:rsid w:val="00F4473D"/>
    <w:rsid w:val="00F53142"/>
    <w:rsid w:val="00F57FD5"/>
    <w:rsid w:val="00F60A6A"/>
    <w:rsid w:val="00F63E8B"/>
    <w:rsid w:val="00F65ED3"/>
    <w:rsid w:val="00F66E01"/>
    <w:rsid w:val="00F67616"/>
    <w:rsid w:val="00F67646"/>
    <w:rsid w:val="00F81DEE"/>
    <w:rsid w:val="00F83626"/>
    <w:rsid w:val="00F93381"/>
    <w:rsid w:val="00FA3593"/>
    <w:rsid w:val="00FB1CE7"/>
    <w:rsid w:val="00FC5C2F"/>
    <w:rsid w:val="00FE46FF"/>
    <w:rsid w:val="00FE66E3"/>
    <w:rsid w:val="00FF24AD"/>
    <w:rsid w:val="00FF2DF9"/>
    <w:rsid w:val="00FF5C8C"/>
    <w:rsid w:val="00FF5E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1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40"/>
    <w:rPr>
      <w:color w:val="0000FF" w:themeColor="hyperlink"/>
      <w:u w:val="single"/>
    </w:rPr>
  </w:style>
  <w:style w:type="paragraph" w:styleId="ListParagraph">
    <w:name w:val="List Paragraph"/>
    <w:basedOn w:val="Normal"/>
    <w:uiPriority w:val="34"/>
    <w:qFormat/>
    <w:rsid w:val="00BB00EE"/>
    <w:pPr>
      <w:ind w:left="720"/>
      <w:contextualSpacing/>
    </w:pPr>
  </w:style>
  <w:style w:type="paragraph" w:styleId="Header">
    <w:name w:val="header"/>
    <w:basedOn w:val="Normal"/>
    <w:link w:val="HeaderChar"/>
    <w:uiPriority w:val="99"/>
    <w:semiHidden/>
    <w:unhideWhenUsed/>
    <w:rsid w:val="00A401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401B2"/>
  </w:style>
  <w:style w:type="paragraph" w:styleId="Footer">
    <w:name w:val="footer"/>
    <w:basedOn w:val="Normal"/>
    <w:link w:val="FooterChar"/>
    <w:uiPriority w:val="99"/>
    <w:semiHidden/>
    <w:unhideWhenUsed/>
    <w:rsid w:val="00A401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01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D6062-D176-4D48-A3D5-29A2A9543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1322</Words>
  <Characters>7539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2018-07-29T02:39:00Z</dcterms:created>
  <dcterms:modified xsi:type="dcterms:W3CDTF">2018-07-29T02:39:00Z</dcterms:modified>
</cp:coreProperties>
</file>